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175BF8">
      <w:pPr>
        <w:tabs>
          <w:tab w:val="left" w:pos="3241"/>
        </w:tabs>
        <w:jc w:val="left"/>
        <w:rPr>
          <w:rFonts w:hint="eastAsia" w:asciiTheme="minorEastAsia" w:hAnsiTheme="minorEastAsia" w:eastAsiaTheme="minorEastAsia"/>
          <w:sz w:val="24"/>
          <w:szCs w:val="24"/>
          <w:lang w:eastAsia="zh-CN"/>
        </w:rPr>
      </w:pPr>
      <w:r>
        <w:rPr>
          <w:rFonts w:hint="eastAsia" w:asciiTheme="minorEastAsia" w:hAnsiTheme="minorEastAsia"/>
          <w:sz w:val="24"/>
          <w:szCs w:val="24"/>
          <w:lang w:eastAsia="zh-CN"/>
        </w:rPr>
        <w:tab/>
      </w:r>
    </w:p>
    <w:p w14:paraId="166554AE">
      <w:pPr>
        <w:jc w:val="center"/>
        <w:rPr>
          <w:rFonts w:asciiTheme="minorEastAsia" w:hAnsiTheme="minorEastAsia"/>
          <w:sz w:val="24"/>
          <w:szCs w:val="24"/>
        </w:rPr>
      </w:pPr>
    </w:p>
    <w:p w14:paraId="72DAEB13">
      <w:pPr>
        <w:jc w:val="center"/>
        <w:rPr>
          <w:rFonts w:asciiTheme="minorEastAsia" w:hAnsiTheme="minorEastAsia"/>
          <w:b/>
          <w:sz w:val="40"/>
          <w:szCs w:val="24"/>
        </w:rPr>
      </w:pPr>
      <w:r>
        <w:rPr>
          <w:rFonts w:hint="eastAsia" w:asciiTheme="minorEastAsia" w:hAnsiTheme="minorEastAsia"/>
          <w:b/>
          <w:sz w:val="40"/>
          <w:szCs w:val="24"/>
        </w:rPr>
        <w:t>深圳市高级中学工会委员会</w:t>
      </w:r>
    </w:p>
    <w:p w14:paraId="0E0A7159">
      <w:pPr>
        <w:jc w:val="center"/>
        <w:rPr>
          <w:rFonts w:asciiTheme="minorEastAsia" w:hAnsiTheme="minorEastAsia"/>
          <w:b/>
          <w:sz w:val="40"/>
          <w:szCs w:val="24"/>
          <w:shd w:val="clear" w:color="auto" w:fill="FFFFFF"/>
        </w:rPr>
      </w:pPr>
      <w:r>
        <w:rPr>
          <w:rFonts w:hint="eastAsia" w:asciiTheme="minorEastAsia" w:hAnsiTheme="minorEastAsia"/>
          <w:b/>
          <w:sz w:val="40"/>
          <w:szCs w:val="24"/>
          <w:shd w:val="clear" w:color="auto" w:fill="FFFFFF"/>
          <w:lang w:val="en-US" w:eastAsia="zh-CN"/>
        </w:rPr>
        <w:t>2025年</w:t>
      </w:r>
      <w:r>
        <w:rPr>
          <w:rFonts w:hint="eastAsia" w:asciiTheme="minorEastAsia" w:hAnsiTheme="minorEastAsia"/>
          <w:b/>
          <w:sz w:val="40"/>
          <w:szCs w:val="24"/>
          <w:shd w:val="clear" w:color="auto" w:fill="FFFFFF"/>
        </w:rPr>
        <w:t>女教工踏青拓展活动项目</w:t>
      </w:r>
    </w:p>
    <w:p w14:paraId="0EF136C1">
      <w:pPr>
        <w:jc w:val="center"/>
        <w:rPr>
          <w:rFonts w:asciiTheme="minorEastAsia" w:hAnsiTheme="minorEastAsia"/>
          <w:b/>
          <w:sz w:val="40"/>
          <w:szCs w:val="24"/>
          <w:shd w:val="clear" w:color="auto" w:fill="FFFFFF"/>
        </w:rPr>
      </w:pPr>
    </w:p>
    <w:p w14:paraId="46552DF9">
      <w:pPr>
        <w:rPr>
          <w:rFonts w:asciiTheme="minorEastAsia" w:hAnsiTheme="minorEastAsia"/>
          <w:sz w:val="36"/>
          <w:szCs w:val="24"/>
          <w:shd w:val="clear" w:color="auto" w:fill="FFFFFF"/>
        </w:rPr>
      </w:pPr>
    </w:p>
    <w:p w14:paraId="6EA7DC09">
      <w:pPr>
        <w:rPr>
          <w:rFonts w:asciiTheme="minorEastAsia" w:hAnsiTheme="minorEastAsia"/>
          <w:sz w:val="36"/>
          <w:szCs w:val="24"/>
          <w:shd w:val="clear" w:color="auto" w:fill="FFFFFF"/>
        </w:rPr>
      </w:pPr>
    </w:p>
    <w:p w14:paraId="3669E07C">
      <w:pPr>
        <w:rPr>
          <w:rFonts w:asciiTheme="minorEastAsia" w:hAnsiTheme="minorEastAsia"/>
          <w:sz w:val="36"/>
          <w:szCs w:val="24"/>
          <w:shd w:val="clear" w:color="auto" w:fill="FFFFFF"/>
        </w:rPr>
      </w:pPr>
    </w:p>
    <w:p w14:paraId="179D9019">
      <w:pPr>
        <w:rPr>
          <w:rFonts w:asciiTheme="minorEastAsia" w:hAnsiTheme="minorEastAsia"/>
          <w:sz w:val="36"/>
          <w:szCs w:val="24"/>
          <w:shd w:val="clear" w:color="auto" w:fill="FFFFFF"/>
        </w:rPr>
      </w:pPr>
    </w:p>
    <w:p w14:paraId="4F901382">
      <w:pPr>
        <w:jc w:val="center"/>
        <w:rPr>
          <w:rFonts w:asciiTheme="minorEastAsia" w:hAnsiTheme="minorEastAsia"/>
          <w:b/>
          <w:sz w:val="36"/>
          <w:szCs w:val="24"/>
          <w:shd w:val="clear" w:color="auto" w:fill="FFFFFF"/>
        </w:rPr>
      </w:pPr>
      <w:r>
        <w:rPr>
          <w:rFonts w:hint="eastAsia" w:asciiTheme="minorEastAsia" w:hAnsiTheme="minorEastAsia"/>
          <w:b/>
          <w:sz w:val="36"/>
          <w:szCs w:val="24"/>
          <w:shd w:val="clear" w:color="auto" w:fill="FFFFFF"/>
        </w:rPr>
        <w:t>招 标 文 件</w:t>
      </w:r>
    </w:p>
    <w:p w14:paraId="77AF99C3">
      <w:pPr>
        <w:jc w:val="center"/>
        <w:rPr>
          <w:rFonts w:asciiTheme="minorEastAsia" w:hAnsiTheme="minorEastAsia"/>
          <w:sz w:val="36"/>
          <w:szCs w:val="24"/>
        </w:rPr>
      </w:pPr>
      <w:r>
        <w:rPr>
          <w:rFonts w:hint="eastAsia" w:asciiTheme="minorEastAsia" w:hAnsiTheme="minorEastAsia"/>
          <w:sz w:val="36"/>
          <w:szCs w:val="24"/>
        </w:rPr>
        <w:t>（招标编号：SZGJZX2025-GH001）</w:t>
      </w:r>
    </w:p>
    <w:p w14:paraId="406B3B83">
      <w:pPr>
        <w:rPr>
          <w:rFonts w:asciiTheme="minorEastAsia" w:hAnsiTheme="minorEastAsia"/>
          <w:sz w:val="36"/>
          <w:szCs w:val="24"/>
        </w:rPr>
      </w:pPr>
    </w:p>
    <w:p w14:paraId="0B42D93C">
      <w:pPr>
        <w:rPr>
          <w:rFonts w:asciiTheme="minorEastAsia" w:hAnsiTheme="minorEastAsia"/>
          <w:sz w:val="36"/>
          <w:szCs w:val="24"/>
        </w:rPr>
      </w:pPr>
    </w:p>
    <w:p w14:paraId="120D20C9">
      <w:pPr>
        <w:rPr>
          <w:rFonts w:asciiTheme="minorEastAsia" w:hAnsiTheme="minorEastAsia"/>
          <w:sz w:val="36"/>
          <w:szCs w:val="24"/>
        </w:rPr>
      </w:pPr>
    </w:p>
    <w:p w14:paraId="27E4FCD4">
      <w:pPr>
        <w:rPr>
          <w:rFonts w:asciiTheme="minorEastAsia" w:hAnsiTheme="minorEastAsia"/>
          <w:sz w:val="36"/>
          <w:szCs w:val="24"/>
        </w:rPr>
      </w:pPr>
    </w:p>
    <w:p w14:paraId="3F8EBDD7">
      <w:pPr>
        <w:rPr>
          <w:rFonts w:asciiTheme="minorEastAsia" w:hAnsiTheme="minorEastAsia"/>
          <w:sz w:val="36"/>
          <w:szCs w:val="24"/>
        </w:rPr>
      </w:pPr>
    </w:p>
    <w:p w14:paraId="053E37A6">
      <w:pPr>
        <w:rPr>
          <w:rFonts w:asciiTheme="minorEastAsia" w:hAnsiTheme="minorEastAsia"/>
          <w:sz w:val="36"/>
          <w:szCs w:val="24"/>
        </w:rPr>
      </w:pPr>
    </w:p>
    <w:p w14:paraId="47369B6B">
      <w:pPr>
        <w:rPr>
          <w:rFonts w:asciiTheme="minorEastAsia" w:hAnsiTheme="minorEastAsia"/>
          <w:sz w:val="36"/>
          <w:szCs w:val="24"/>
        </w:rPr>
      </w:pPr>
    </w:p>
    <w:p w14:paraId="336671CF">
      <w:pPr>
        <w:rPr>
          <w:rFonts w:asciiTheme="minorEastAsia" w:hAnsiTheme="minorEastAsia"/>
          <w:sz w:val="36"/>
          <w:szCs w:val="24"/>
        </w:rPr>
      </w:pPr>
    </w:p>
    <w:p w14:paraId="2CAFE2E2">
      <w:pPr>
        <w:jc w:val="center"/>
        <w:rPr>
          <w:rFonts w:asciiTheme="minorEastAsia" w:hAnsiTheme="minorEastAsia"/>
          <w:sz w:val="36"/>
          <w:szCs w:val="24"/>
        </w:rPr>
      </w:pPr>
      <w:r>
        <w:rPr>
          <w:rFonts w:hint="eastAsia" w:asciiTheme="minorEastAsia" w:hAnsiTheme="minorEastAsia"/>
          <w:sz w:val="36"/>
          <w:szCs w:val="24"/>
        </w:rPr>
        <w:t>深圳市高级中学工会委员会</w:t>
      </w:r>
    </w:p>
    <w:p w14:paraId="7A64EC45">
      <w:pPr>
        <w:jc w:val="center"/>
        <w:rPr>
          <w:rFonts w:asciiTheme="minorEastAsia" w:hAnsiTheme="minorEastAsia"/>
          <w:sz w:val="36"/>
          <w:szCs w:val="24"/>
        </w:rPr>
      </w:pPr>
      <w:r>
        <w:rPr>
          <w:rFonts w:hint="eastAsia" w:asciiTheme="minorEastAsia" w:hAnsiTheme="minorEastAsia"/>
          <w:sz w:val="36"/>
          <w:szCs w:val="24"/>
        </w:rPr>
        <w:t>二零二五年</w:t>
      </w:r>
      <w:r>
        <w:rPr>
          <w:rFonts w:hint="eastAsia" w:asciiTheme="minorEastAsia" w:hAnsiTheme="minorEastAsia"/>
          <w:sz w:val="36"/>
          <w:szCs w:val="24"/>
          <w:lang w:val="en-US" w:eastAsia="zh-CN"/>
        </w:rPr>
        <w:t>三</w:t>
      </w:r>
      <w:r>
        <w:rPr>
          <w:rFonts w:hint="eastAsia" w:asciiTheme="minorEastAsia" w:hAnsiTheme="minorEastAsia"/>
          <w:sz w:val="36"/>
          <w:szCs w:val="24"/>
        </w:rPr>
        <w:t>月</w:t>
      </w:r>
      <w:r>
        <w:rPr>
          <w:rFonts w:hint="eastAsia" w:asciiTheme="minorEastAsia" w:hAnsiTheme="minorEastAsia"/>
          <w:sz w:val="36"/>
          <w:szCs w:val="24"/>
          <w:lang w:val="en-US" w:eastAsia="zh-CN"/>
        </w:rPr>
        <w:t>二十六</w:t>
      </w:r>
      <w:r>
        <w:rPr>
          <w:rFonts w:hint="eastAsia" w:asciiTheme="minorEastAsia" w:hAnsiTheme="minorEastAsia"/>
          <w:sz w:val="36"/>
          <w:szCs w:val="24"/>
        </w:rPr>
        <w:t>日</w:t>
      </w:r>
    </w:p>
    <w:p w14:paraId="65D27EFF">
      <w:pPr>
        <w:jc w:val="center"/>
        <w:rPr>
          <w:rFonts w:asciiTheme="minorEastAsia" w:hAnsiTheme="minorEastAsia"/>
          <w:sz w:val="36"/>
          <w:szCs w:val="24"/>
        </w:rPr>
      </w:pPr>
    </w:p>
    <w:p w14:paraId="3567FD41">
      <w:pPr>
        <w:widowControl/>
        <w:shd w:val="clear" w:color="auto" w:fill="FFFFFF"/>
        <w:wordWrap w:val="0"/>
        <w:spacing w:after="156" w:afterLines="50" w:line="450" w:lineRule="atLeast"/>
        <w:jc w:val="center"/>
        <w:rPr>
          <w:rFonts w:cs="Arial" w:asciiTheme="minorEastAsia" w:hAnsiTheme="minorEastAsia"/>
          <w:b/>
          <w:sz w:val="24"/>
          <w:szCs w:val="24"/>
          <w:shd w:val="clear" w:color="auto" w:fill="F5F5F5"/>
        </w:rPr>
      </w:pPr>
    </w:p>
    <w:p w14:paraId="0DD31A05">
      <w:pPr>
        <w:pStyle w:val="11"/>
        <w:jc w:val="both"/>
        <w:rPr>
          <w:rFonts w:asciiTheme="minorEastAsia" w:hAnsiTheme="minorEastAsia"/>
          <w:sz w:val="28"/>
          <w:szCs w:val="24"/>
        </w:rPr>
      </w:pPr>
      <w:r>
        <w:rPr>
          <w:rFonts w:hint="eastAsia" w:asciiTheme="minorEastAsia" w:hAnsiTheme="minorEastAsia"/>
          <w:sz w:val="28"/>
          <w:szCs w:val="24"/>
        </w:rPr>
        <w:t>一、招标公告</w:t>
      </w:r>
    </w:p>
    <w:p w14:paraId="1378B085">
      <w:pPr>
        <w:ind w:firstLine="480" w:firstLineChars="200"/>
        <w:jc w:val="left"/>
        <w:rPr>
          <w:rFonts w:asciiTheme="minorEastAsia" w:hAnsiTheme="minorEastAsia"/>
          <w:sz w:val="24"/>
          <w:szCs w:val="24"/>
        </w:rPr>
      </w:pPr>
      <w:r>
        <w:rPr>
          <w:rFonts w:hint="eastAsia" w:asciiTheme="minorEastAsia" w:hAnsiTheme="minorEastAsia"/>
          <w:sz w:val="24"/>
          <w:szCs w:val="24"/>
        </w:rPr>
        <w:t>春回大地，万物复苏。为了丰富女同胞的文化生活，促进女同胞的身心健康，深圳高级中学（集团）拟于4月初开展“中山1天踏青之旅”，4中旬开展“大鹏1日拓展”活动。现就此活动进行公开招标，诚邀符合资质的机构前来投标。</w:t>
      </w:r>
    </w:p>
    <w:p w14:paraId="196700FE">
      <w:pPr>
        <w:ind w:firstLine="480" w:firstLineChars="200"/>
        <w:jc w:val="left"/>
        <w:rPr>
          <w:rFonts w:asciiTheme="minorEastAsia" w:hAnsiTheme="minorEastAsia"/>
          <w:sz w:val="24"/>
          <w:szCs w:val="24"/>
        </w:rPr>
      </w:pPr>
      <w:r>
        <w:rPr>
          <w:rFonts w:hint="eastAsia" w:asciiTheme="minorEastAsia" w:hAnsiTheme="minorEastAsia"/>
          <w:sz w:val="24"/>
          <w:szCs w:val="24"/>
          <w:u w:val="single"/>
        </w:rPr>
        <w:t>深圳市高级中学工会委员会</w:t>
      </w:r>
      <w:r>
        <w:rPr>
          <w:rFonts w:hint="eastAsia" w:asciiTheme="minorEastAsia" w:hAnsiTheme="minorEastAsia"/>
          <w:sz w:val="24"/>
          <w:szCs w:val="24"/>
          <w:u w:val="single"/>
          <w:lang w:val="en-US" w:eastAsia="zh-CN"/>
        </w:rPr>
        <w:t>2025年</w:t>
      </w:r>
      <w:r>
        <w:rPr>
          <w:rFonts w:hint="eastAsia" w:asciiTheme="minorEastAsia" w:hAnsiTheme="minorEastAsia"/>
          <w:sz w:val="24"/>
          <w:szCs w:val="24"/>
          <w:u w:val="single"/>
        </w:rPr>
        <w:t>女教工踏青拓展活动项目</w:t>
      </w:r>
      <w:r>
        <w:rPr>
          <w:rFonts w:hint="eastAsia" w:asciiTheme="minorEastAsia" w:hAnsiTheme="minorEastAsia"/>
          <w:sz w:val="24"/>
          <w:szCs w:val="24"/>
        </w:rPr>
        <w:t>进行公开招标，现邀请合格供应商参加投标。</w:t>
      </w:r>
    </w:p>
    <w:p w14:paraId="23D06D3E">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招标编号：SZGJZX2025-GH001</w:t>
      </w:r>
    </w:p>
    <w:p w14:paraId="288D468F">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招标项目名称：深圳市高级中学工会委员会2025年女教工踏青拓展活动项目</w:t>
      </w:r>
    </w:p>
    <w:p w14:paraId="079F991A">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项目预算：人民币99000元</w:t>
      </w:r>
    </w:p>
    <w:p w14:paraId="2C82A185">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定标方式：综合评分法</w:t>
      </w:r>
    </w:p>
    <w:p w14:paraId="727EA6E5">
      <w:pPr>
        <w:spacing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sz w:val="24"/>
          <w:szCs w:val="24"/>
        </w:rPr>
        <w:t>获取招标文件时间：2025</w:t>
      </w:r>
      <w:r>
        <w:rPr>
          <w:rFonts w:hint="eastAsia" w:asciiTheme="minorEastAsia" w:hAnsiTheme="minorEastAsia"/>
          <w:sz w:val="24"/>
          <w:szCs w:val="24"/>
          <w:highlight w:val="none"/>
        </w:rPr>
        <w:t>年</w:t>
      </w:r>
      <w:r>
        <w:rPr>
          <w:rFonts w:hint="eastAsia" w:asciiTheme="minorEastAsia" w:hAnsiTheme="minorEastAsia"/>
          <w:sz w:val="24"/>
          <w:szCs w:val="24"/>
          <w:highlight w:val="none"/>
          <w:lang w:val="en-US" w:eastAsia="zh-CN"/>
        </w:rPr>
        <w:t>3</w:t>
      </w:r>
      <w:r>
        <w:rPr>
          <w:rFonts w:hint="eastAsia" w:asciiTheme="minorEastAsia" w:hAnsiTheme="minorEastAsia"/>
          <w:sz w:val="24"/>
          <w:szCs w:val="24"/>
          <w:highlight w:val="none"/>
        </w:rPr>
        <w:t>月</w:t>
      </w:r>
      <w:r>
        <w:rPr>
          <w:rFonts w:hint="eastAsia" w:asciiTheme="minorEastAsia" w:hAnsiTheme="minorEastAsia"/>
          <w:sz w:val="24"/>
          <w:szCs w:val="24"/>
          <w:highlight w:val="none"/>
          <w:lang w:val="en-US" w:eastAsia="zh-CN"/>
        </w:rPr>
        <w:t>26</w:t>
      </w:r>
      <w:r>
        <w:rPr>
          <w:rFonts w:hint="eastAsia" w:asciiTheme="minorEastAsia" w:hAnsiTheme="minorEastAsia"/>
          <w:sz w:val="24"/>
          <w:szCs w:val="24"/>
          <w:highlight w:val="none"/>
        </w:rPr>
        <w:t>日起至2025年</w:t>
      </w:r>
      <w:r>
        <w:rPr>
          <w:rFonts w:hint="eastAsia" w:asciiTheme="minorEastAsia" w:hAnsiTheme="minorEastAsia"/>
          <w:sz w:val="24"/>
          <w:szCs w:val="24"/>
          <w:highlight w:val="none"/>
          <w:lang w:val="en-US" w:eastAsia="zh-CN"/>
        </w:rPr>
        <w:t>4</w:t>
      </w:r>
      <w:r>
        <w:rPr>
          <w:rFonts w:hint="eastAsia" w:asciiTheme="minorEastAsia" w:hAnsiTheme="minorEastAsia"/>
          <w:sz w:val="24"/>
          <w:szCs w:val="24"/>
          <w:highlight w:val="none"/>
        </w:rPr>
        <w:t>月</w:t>
      </w:r>
      <w:r>
        <w:rPr>
          <w:rFonts w:hint="eastAsia" w:asciiTheme="minorEastAsia" w:hAnsiTheme="minorEastAsia"/>
          <w:sz w:val="24"/>
          <w:szCs w:val="24"/>
          <w:highlight w:val="none"/>
          <w:lang w:val="en-US" w:eastAsia="zh-CN"/>
        </w:rPr>
        <w:t>1</w:t>
      </w:r>
      <w:r>
        <w:rPr>
          <w:rFonts w:hint="eastAsia" w:asciiTheme="minorEastAsia" w:hAnsiTheme="minorEastAsia"/>
          <w:sz w:val="24"/>
          <w:szCs w:val="24"/>
          <w:highlight w:val="none"/>
        </w:rPr>
        <w:t>日</w:t>
      </w:r>
      <w:r>
        <w:rPr>
          <w:rFonts w:hint="eastAsia" w:asciiTheme="minorEastAsia" w:hAnsiTheme="minorEastAsia"/>
          <w:sz w:val="24"/>
          <w:szCs w:val="24"/>
        </w:rPr>
        <w:t>每日9：00-16：00（节假日除外）发送电子邮件，以“项目编号</w:t>
      </w:r>
      <w:r>
        <w:rPr>
          <w:rFonts w:asciiTheme="minorEastAsia" w:hAnsiTheme="minorEastAsia"/>
          <w:sz w:val="24"/>
          <w:szCs w:val="24"/>
        </w:rPr>
        <w:t>+</w:t>
      </w:r>
      <w:r>
        <w:rPr>
          <w:rFonts w:hint="eastAsia" w:asciiTheme="minorEastAsia" w:hAnsiTheme="minorEastAsia"/>
          <w:sz w:val="24"/>
          <w:szCs w:val="24"/>
        </w:rPr>
        <w:t>项目名称</w:t>
      </w:r>
      <w:r>
        <w:rPr>
          <w:rFonts w:asciiTheme="minorEastAsia" w:hAnsiTheme="minorEastAsia"/>
          <w:sz w:val="24"/>
          <w:szCs w:val="24"/>
        </w:rPr>
        <w:t>+</w:t>
      </w:r>
      <w:r>
        <w:rPr>
          <w:rFonts w:hint="eastAsia" w:asciiTheme="minorEastAsia" w:hAnsiTheme="minorEastAsia"/>
          <w:sz w:val="24"/>
          <w:szCs w:val="24"/>
        </w:rPr>
        <w:t>投标供应商名称”为标题，发送报名邮件至邮箱1626716580@qq.com。邮件内容应包括：</w:t>
      </w:r>
    </w:p>
    <w:p w14:paraId="033AAFBC">
      <w:pPr>
        <w:spacing w:line="360" w:lineRule="auto"/>
        <w:ind w:firstLine="480" w:firstLineChars="200"/>
        <w:rPr>
          <w:rFonts w:asciiTheme="minorEastAsia" w:hAnsiTheme="minorEastAsia"/>
          <w:sz w:val="24"/>
          <w:szCs w:val="24"/>
        </w:rPr>
      </w:pPr>
      <w:r>
        <w:rPr>
          <w:rFonts w:hint="eastAsia" w:asciiTheme="minorEastAsia" w:hAnsiTheme="minorEastAsia"/>
          <w:sz w:val="24"/>
          <w:szCs w:val="24"/>
          <w:lang w:val="en-US" w:eastAsia="zh-CN"/>
        </w:rPr>
        <w:t>1</w:t>
      </w:r>
      <w:r>
        <w:rPr>
          <w:rFonts w:hint="eastAsia" w:asciiTheme="minorEastAsia" w:hAnsiTheme="minorEastAsia"/>
          <w:sz w:val="24"/>
          <w:szCs w:val="24"/>
        </w:rPr>
        <w:t>.投标方必须是独立的第一企业法人。</w:t>
      </w:r>
    </w:p>
    <w:p w14:paraId="71DBAD18">
      <w:pPr>
        <w:spacing w:line="360" w:lineRule="auto"/>
        <w:ind w:firstLine="480" w:firstLineChars="200"/>
        <w:rPr>
          <w:rFonts w:asciiTheme="minorEastAsia" w:hAnsiTheme="minorEastAsia"/>
          <w:sz w:val="24"/>
          <w:szCs w:val="24"/>
        </w:rPr>
      </w:pPr>
      <w:r>
        <w:rPr>
          <w:rFonts w:hint="eastAsia" w:asciiTheme="minorEastAsia" w:hAnsiTheme="minorEastAsia"/>
          <w:sz w:val="24"/>
          <w:szCs w:val="24"/>
          <w:lang w:val="en-US" w:eastAsia="zh-CN"/>
        </w:rPr>
        <w:t>2</w:t>
      </w:r>
      <w:r>
        <w:rPr>
          <w:rFonts w:hint="eastAsia" w:asciiTheme="minorEastAsia" w:hAnsiTheme="minorEastAsia"/>
          <w:sz w:val="24"/>
          <w:szCs w:val="24"/>
        </w:rPr>
        <w:t>.投标方需向学校提供其营业执照等资质证明文件以备查验。</w:t>
      </w:r>
    </w:p>
    <w:p w14:paraId="12B4381D">
      <w:pPr>
        <w:spacing w:line="360" w:lineRule="auto"/>
        <w:ind w:firstLine="480" w:firstLineChars="200"/>
        <w:rPr>
          <w:rFonts w:asciiTheme="minorEastAsia" w:hAnsiTheme="minorEastAsia"/>
          <w:sz w:val="24"/>
          <w:szCs w:val="24"/>
        </w:rPr>
      </w:pPr>
      <w:r>
        <w:rPr>
          <w:rFonts w:hint="eastAsia" w:asciiTheme="minorEastAsia" w:hAnsiTheme="minorEastAsia"/>
          <w:sz w:val="24"/>
          <w:szCs w:val="24"/>
          <w:lang w:val="en-US" w:eastAsia="zh-CN"/>
        </w:rPr>
        <w:t>3</w:t>
      </w:r>
      <w:r>
        <w:rPr>
          <w:rFonts w:hint="eastAsia" w:asciiTheme="minorEastAsia" w:hAnsiTheme="minorEastAsia"/>
          <w:sz w:val="24"/>
          <w:szCs w:val="24"/>
        </w:rPr>
        <w:t>.投标方需具备组织过踏青活动的成功经验（能提供至少三个成功方案），并未出现过一次安全事故。</w:t>
      </w:r>
    </w:p>
    <w:p w14:paraId="1BFB529D">
      <w:pPr>
        <w:spacing w:line="360" w:lineRule="auto"/>
        <w:ind w:firstLine="480" w:firstLineChars="200"/>
        <w:rPr>
          <w:rFonts w:asciiTheme="minorEastAsia" w:hAnsiTheme="minorEastAsia"/>
          <w:sz w:val="24"/>
          <w:szCs w:val="24"/>
        </w:rPr>
      </w:pPr>
      <w:r>
        <w:rPr>
          <w:rFonts w:hint="eastAsia" w:asciiTheme="minorEastAsia" w:hAnsiTheme="minorEastAsia"/>
          <w:sz w:val="24"/>
          <w:szCs w:val="24"/>
          <w:lang w:val="en-US" w:eastAsia="zh-CN"/>
        </w:rPr>
        <w:t>4</w:t>
      </w:r>
      <w:r>
        <w:rPr>
          <w:rFonts w:hint="eastAsia" w:asciiTheme="minorEastAsia" w:hAnsiTheme="minorEastAsia"/>
          <w:sz w:val="24"/>
          <w:szCs w:val="24"/>
        </w:rPr>
        <w:t>.填写投标报名表，加盖公司公章（扫描件）。</w:t>
      </w:r>
    </w:p>
    <w:p w14:paraId="618B6B7E">
      <w:pPr>
        <w:spacing w:line="360" w:lineRule="auto"/>
        <w:ind w:firstLine="480" w:firstLineChars="200"/>
        <w:rPr>
          <w:rFonts w:asciiTheme="minorEastAsia" w:hAnsiTheme="minorEastAsia"/>
          <w:sz w:val="24"/>
          <w:szCs w:val="24"/>
        </w:rPr>
      </w:pPr>
      <w:r>
        <w:rPr>
          <w:rFonts w:hint="eastAsia" w:asciiTheme="minorEastAsia" w:hAnsiTheme="minorEastAsia"/>
          <w:sz w:val="24"/>
          <w:szCs w:val="24"/>
          <w:lang w:val="en-US" w:eastAsia="zh-CN"/>
        </w:rPr>
        <w:t>5</w:t>
      </w:r>
      <w:r>
        <w:rPr>
          <w:rFonts w:hint="eastAsia" w:asciiTheme="minorEastAsia" w:hAnsiTheme="minorEastAsia"/>
          <w:sz w:val="24"/>
          <w:szCs w:val="24"/>
        </w:rPr>
        <w:t>.授权书，加盖公司公章（扫描件）。</w:t>
      </w:r>
    </w:p>
    <w:p w14:paraId="3F7BD7BD">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标书售价：共收成本费人民币0元。</w:t>
      </w:r>
    </w:p>
    <w:p w14:paraId="1F7728D9">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投标截止时间：</w:t>
      </w:r>
      <w:r>
        <w:rPr>
          <w:rFonts w:asciiTheme="minorEastAsia" w:hAnsiTheme="minorEastAsia"/>
          <w:sz w:val="24"/>
          <w:szCs w:val="24"/>
          <w:highlight w:val="none"/>
        </w:rPr>
        <w:t>202</w:t>
      </w:r>
      <w:r>
        <w:rPr>
          <w:rFonts w:hint="eastAsia" w:asciiTheme="minorEastAsia" w:hAnsiTheme="minorEastAsia"/>
          <w:sz w:val="24"/>
          <w:szCs w:val="24"/>
          <w:highlight w:val="none"/>
          <w:lang w:val="en-US" w:eastAsia="zh-CN"/>
        </w:rPr>
        <w:t>5</w:t>
      </w:r>
      <w:r>
        <w:rPr>
          <w:rFonts w:hint="eastAsia" w:asciiTheme="minorEastAsia" w:hAnsiTheme="minorEastAsia"/>
          <w:sz w:val="24"/>
          <w:szCs w:val="24"/>
          <w:highlight w:val="none"/>
        </w:rPr>
        <w:t>年</w:t>
      </w:r>
      <w:r>
        <w:rPr>
          <w:rFonts w:asciiTheme="minorEastAsia" w:hAnsiTheme="minorEastAsia"/>
          <w:sz w:val="24"/>
          <w:szCs w:val="24"/>
          <w:highlight w:val="none"/>
        </w:rPr>
        <w:t>4</w:t>
      </w:r>
      <w:r>
        <w:rPr>
          <w:rFonts w:hint="eastAsia" w:asciiTheme="minorEastAsia" w:hAnsiTheme="minorEastAsia"/>
          <w:sz w:val="24"/>
          <w:szCs w:val="24"/>
          <w:highlight w:val="none"/>
        </w:rPr>
        <w:t>月</w:t>
      </w:r>
      <w:r>
        <w:rPr>
          <w:rFonts w:hint="eastAsia" w:asciiTheme="minorEastAsia" w:hAnsiTheme="minorEastAsia"/>
          <w:sz w:val="24"/>
          <w:szCs w:val="24"/>
          <w:highlight w:val="none"/>
          <w:lang w:val="en-US" w:eastAsia="zh-CN"/>
        </w:rPr>
        <w:t>2</w:t>
      </w:r>
      <w:r>
        <w:rPr>
          <w:rFonts w:hint="eastAsia" w:asciiTheme="minorEastAsia" w:hAnsiTheme="minorEastAsia"/>
          <w:sz w:val="24"/>
          <w:szCs w:val="24"/>
          <w:highlight w:val="none"/>
        </w:rPr>
        <w:t>日</w:t>
      </w:r>
      <w:r>
        <w:rPr>
          <w:rFonts w:hint="eastAsia" w:asciiTheme="minorEastAsia" w:hAnsiTheme="minorEastAsia"/>
          <w:sz w:val="24"/>
          <w:szCs w:val="24"/>
        </w:rPr>
        <w:t>上午9时30分（北京时间），逾期不予受理</w:t>
      </w:r>
    </w:p>
    <w:p w14:paraId="7B2D8568">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投递标书地点：深圳市福田区春田路2号深圳高级中学（集团）中心校区</w:t>
      </w:r>
      <w:r>
        <w:rPr>
          <w:rFonts w:asciiTheme="minorEastAsia" w:hAnsiTheme="minorEastAsia"/>
          <w:sz w:val="24"/>
          <w:szCs w:val="24"/>
          <w:highlight w:val="none"/>
        </w:rPr>
        <w:t>5</w:t>
      </w:r>
      <w:r>
        <w:rPr>
          <w:rFonts w:hint="eastAsia" w:asciiTheme="minorEastAsia" w:hAnsiTheme="minorEastAsia"/>
          <w:sz w:val="24"/>
          <w:szCs w:val="24"/>
          <w:highlight w:val="none"/>
        </w:rPr>
        <w:t>楼会议室</w:t>
      </w:r>
    </w:p>
    <w:p w14:paraId="409673B2">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开标时间：</w:t>
      </w:r>
      <w:r>
        <w:rPr>
          <w:rFonts w:asciiTheme="minorEastAsia" w:hAnsiTheme="minorEastAsia"/>
          <w:sz w:val="24"/>
          <w:szCs w:val="24"/>
          <w:highlight w:val="none"/>
        </w:rPr>
        <w:t>202</w:t>
      </w:r>
      <w:r>
        <w:rPr>
          <w:rFonts w:hint="eastAsia" w:asciiTheme="minorEastAsia" w:hAnsiTheme="minorEastAsia"/>
          <w:sz w:val="24"/>
          <w:szCs w:val="24"/>
          <w:highlight w:val="none"/>
          <w:lang w:val="en-US" w:eastAsia="zh-CN"/>
        </w:rPr>
        <w:t>5</w:t>
      </w:r>
      <w:r>
        <w:rPr>
          <w:rFonts w:hint="eastAsia" w:asciiTheme="minorEastAsia" w:hAnsiTheme="minorEastAsia"/>
          <w:sz w:val="24"/>
          <w:szCs w:val="24"/>
          <w:highlight w:val="none"/>
        </w:rPr>
        <w:t>年</w:t>
      </w:r>
      <w:r>
        <w:rPr>
          <w:rFonts w:asciiTheme="minorEastAsia" w:hAnsiTheme="minorEastAsia"/>
          <w:sz w:val="24"/>
          <w:szCs w:val="24"/>
          <w:highlight w:val="none"/>
        </w:rPr>
        <w:t>4</w:t>
      </w:r>
      <w:r>
        <w:rPr>
          <w:rFonts w:hint="eastAsia" w:asciiTheme="minorEastAsia" w:hAnsiTheme="minorEastAsia"/>
          <w:sz w:val="24"/>
          <w:szCs w:val="24"/>
          <w:highlight w:val="none"/>
        </w:rPr>
        <w:t>月</w:t>
      </w:r>
      <w:r>
        <w:rPr>
          <w:rFonts w:hint="eastAsia" w:asciiTheme="minorEastAsia" w:hAnsiTheme="minorEastAsia"/>
          <w:sz w:val="24"/>
          <w:szCs w:val="24"/>
          <w:highlight w:val="none"/>
          <w:lang w:val="en-US" w:eastAsia="zh-CN"/>
        </w:rPr>
        <w:t>2</w:t>
      </w:r>
      <w:r>
        <w:rPr>
          <w:rFonts w:hint="eastAsia" w:asciiTheme="minorEastAsia" w:hAnsiTheme="minorEastAsia"/>
          <w:sz w:val="24"/>
          <w:szCs w:val="24"/>
          <w:highlight w:val="none"/>
        </w:rPr>
        <w:t>日上午</w:t>
      </w:r>
      <w:r>
        <w:rPr>
          <w:rFonts w:hint="eastAsia" w:asciiTheme="minorEastAsia" w:hAnsiTheme="minorEastAsia"/>
          <w:sz w:val="24"/>
          <w:szCs w:val="24"/>
        </w:rPr>
        <w:t>9时30分（北京时间）</w:t>
      </w:r>
    </w:p>
    <w:p w14:paraId="30C0AFA8">
      <w:pPr>
        <w:spacing w:line="360" w:lineRule="auto"/>
        <w:ind w:firstLine="480" w:firstLineChars="200"/>
        <w:rPr>
          <w:rFonts w:asciiTheme="minorEastAsia" w:hAnsiTheme="minorEastAsia"/>
          <w:sz w:val="24"/>
          <w:szCs w:val="24"/>
          <w:highlight w:val="none"/>
        </w:rPr>
      </w:pPr>
      <w:r>
        <w:rPr>
          <w:rFonts w:hint="eastAsia" w:asciiTheme="minorEastAsia" w:hAnsiTheme="minorEastAsia"/>
          <w:sz w:val="24"/>
          <w:szCs w:val="24"/>
        </w:rPr>
        <w:t>地点：深圳市福田区春田路2号深圳高级中学（集团）中心校区</w:t>
      </w:r>
      <w:r>
        <w:rPr>
          <w:rFonts w:asciiTheme="minorEastAsia" w:hAnsiTheme="minorEastAsia"/>
          <w:sz w:val="24"/>
          <w:szCs w:val="24"/>
          <w:highlight w:val="none"/>
        </w:rPr>
        <w:t>A</w:t>
      </w:r>
      <w:r>
        <w:rPr>
          <w:rFonts w:hint="eastAsia" w:asciiTheme="minorEastAsia" w:hAnsiTheme="minorEastAsia"/>
          <w:sz w:val="24"/>
          <w:szCs w:val="24"/>
          <w:highlight w:val="none"/>
        </w:rPr>
        <w:t>座</w:t>
      </w:r>
      <w:r>
        <w:rPr>
          <w:rFonts w:asciiTheme="minorEastAsia" w:hAnsiTheme="minorEastAsia"/>
          <w:sz w:val="24"/>
          <w:szCs w:val="24"/>
          <w:highlight w:val="none"/>
        </w:rPr>
        <w:t>5</w:t>
      </w:r>
      <w:r>
        <w:rPr>
          <w:rFonts w:hint="eastAsia" w:asciiTheme="minorEastAsia" w:hAnsiTheme="minorEastAsia"/>
          <w:sz w:val="24"/>
          <w:szCs w:val="24"/>
          <w:highlight w:val="none"/>
        </w:rPr>
        <w:t>楼会议室</w:t>
      </w:r>
    </w:p>
    <w:p w14:paraId="5C22E48E">
      <w:pPr>
        <w:spacing w:line="360" w:lineRule="auto"/>
        <w:ind w:firstLine="480" w:firstLineChars="200"/>
        <w:rPr>
          <w:rFonts w:asciiTheme="minorEastAsia" w:hAnsiTheme="minorEastAsia"/>
          <w:sz w:val="24"/>
          <w:szCs w:val="24"/>
        </w:rPr>
      </w:pPr>
      <w:r>
        <w:rPr>
          <w:rFonts w:hint="eastAsia" w:asciiTheme="minorEastAsia" w:hAnsiTheme="minorEastAsia"/>
          <w:sz w:val="24"/>
          <w:szCs w:val="24"/>
          <w:highlight w:val="none"/>
        </w:rPr>
        <w:t>注意事项：参加开标时法人代表或法人代表授权委托人须携带本人身份证。</w:t>
      </w:r>
    </w:p>
    <w:p w14:paraId="4578136B">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通讯地址：深圳市福田区春田路2号深圳高级中学（集团）中心校区A617</w:t>
      </w:r>
    </w:p>
    <w:p w14:paraId="68DB4E23">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邮政编码：518040；电  话：0755-83772428</w:t>
      </w:r>
    </w:p>
    <w:p w14:paraId="22615F9C">
      <w:pPr>
        <w:spacing w:line="360" w:lineRule="auto"/>
        <w:ind w:firstLine="566" w:firstLineChars="236"/>
        <w:rPr>
          <w:rFonts w:asciiTheme="minorEastAsia" w:hAnsiTheme="minorEastAsia"/>
          <w:sz w:val="24"/>
          <w:szCs w:val="24"/>
        </w:rPr>
      </w:pPr>
      <w:r>
        <w:rPr>
          <w:rFonts w:hint="eastAsia" w:asciiTheme="minorEastAsia" w:hAnsiTheme="minorEastAsia"/>
          <w:sz w:val="24"/>
          <w:szCs w:val="24"/>
        </w:rPr>
        <w:t>联系人：陈老师</w:t>
      </w:r>
    </w:p>
    <w:p w14:paraId="144A498D">
      <w:pPr>
        <w:spacing w:line="360" w:lineRule="auto"/>
        <w:rPr>
          <w:rFonts w:asciiTheme="minorEastAsia" w:hAnsiTheme="minorEastAsia"/>
          <w:b/>
          <w:sz w:val="28"/>
          <w:szCs w:val="24"/>
        </w:rPr>
      </w:pPr>
      <w:r>
        <w:rPr>
          <w:rFonts w:hint="eastAsia" w:asciiTheme="minorEastAsia" w:hAnsiTheme="minorEastAsia" w:cstheme="minorBidi"/>
          <w:b/>
          <w:bCs w:val="0"/>
          <w:kern w:val="2"/>
          <w:sz w:val="28"/>
          <w:szCs w:val="24"/>
        </w:rPr>
        <w:t>二、活动内容</w:t>
      </w:r>
    </w:p>
    <w:p w14:paraId="2AE29F10">
      <w:pPr>
        <w:widowControl w:val="0"/>
        <w:shd w:val="clear" w:color="auto" w:fill="auto"/>
        <w:spacing w:line="360" w:lineRule="auto"/>
        <w:ind w:firstLine="566" w:firstLineChars="236"/>
        <w:jc w:val="both"/>
        <w:rPr>
          <w:rFonts w:asciiTheme="minorEastAsia" w:hAnsiTheme="minorEastAsia" w:cstheme="minorBidi"/>
          <w:kern w:val="2"/>
          <w:sz w:val="24"/>
          <w:szCs w:val="24"/>
        </w:rPr>
      </w:pPr>
      <w:r>
        <w:rPr>
          <w:rFonts w:hint="eastAsia" w:asciiTheme="minorEastAsia" w:hAnsiTheme="minorEastAsia" w:cstheme="minorBidi"/>
          <w:kern w:val="2"/>
          <w:sz w:val="24"/>
          <w:szCs w:val="24"/>
        </w:rPr>
        <w:t>1.中山1天踏青之旅</w:t>
      </w:r>
    </w:p>
    <w:p w14:paraId="28C51952">
      <w:pPr>
        <w:widowControl w:val="0"/>
        <w:shd w:val="clear" w:color="auto" w:fill="auto"/>
        <w:spacing w:line="360" w:lineRule="auto"/>
        <w:ind w:left="0" w:firstLine="566" w:firstLineChars="236"/>
        <w:jc w:val="both"/>
        <w:rPr>
          <w:rFonts w:asciiTheme="minorEastAsia" w:hAnsiTheme="minorEastAsia" w:cstheme="minorBidi"/>
          <w:kern w:val="2"/>
          <w:sz w:val="24"/>
          <w:szCs w:val="24"/>
        </w:rPr>
      </w:pPr>
      <w:r>
        <w:rPr>
          <w:rFonts w:hint="eastAsia" w:asciiTheme="minorEastAsia" w:hAnsiTheme="minorEastAsia" w:cstheme="minorBidi"/>
          <w:kern w:val="2"/>
          <w:sz w:val="24"/>
          <w:szCs w:val="24"/>
        </w:rPr>
        <w:t>2.深圳大鹏1日拓展活动</w:t>
      </w:r>
    </w:p>
    <w:p w14:paraId="6033BD67">
      <w:pPr>
        <w:widowControl w:val="0"/>
        <w:shd w:val="clear" w:color="auto" w:fill="auto"/>
        <w:spacing w:line="360" w:lineRule="auto"/>
        <w:jc w:val="both"/>
        <w:rPr>
          <w:rFonts w:asciiTheme="minorEastAsia" w:hAnsiTheme="minorEastAsia" w:eastAsiaTheme="minorEastAsia" w:cstheme="minorBidi"/>
          <w:b/>
          <w:kern w:val="2"/>
          <w:sz w:val="28"/>
          <w:szCs w:val="24"/>
        </w:rPr>
      </w:pPr>
      <w:r>
        <w:rPr>
          <w:rFonts w:asciiTheme="minorEastAsia" w:hAnsiTheme="minorEastAsia" w:eastAsiaTheme="minorEastAsia" w:cstheme="minorBidi"/>
          <w:b/>
          <w:kern w:val="2"/>
          <w:sz w:val="28"/>
          <w:szCs w:val="24"/>
        </w:rPr>
        <w:t>三、活动需求</w:t>
      </w:r>
    </w:p>
    <w:p w14:paraId="3BF5FB40">
      <w:pPr>
        <w:widowControl w:val="0"/>
        <w:numPr>
          <w:ilvl w:val="0"/>
          <w:numId w:val="0"/>
        </w:numPr>
        <w:shd w:val="clear" w:color="auto" w:fill="auto"/>
        <w:spacing w:before="0" w:beforeAutospacing="0" w:after="0" w:afterAutospacing="0" w:line="360" w:lineRule="auto"/>
        <w:ind w:left="0" w:firstLine="424" w:firstLineChars="177"/>
        <w:jc w:val="both"/>
        <w:rPr>
          <w:rFonts w:asciiTheme="minorEastAsia" w:hAnsiTheme="minorEastAsia" w:eastAsiaTheme="minorEastAsia" w:cstheme="minorBidi"/>
          <w:color w:val="auto"/>
          <w:kern w:val="2"/>
          <w:sz w:val="24"/>
          <w:szCs w:val="24"/>
        </w:rPr>
      </w:pPr>
      <w:r>
        <w:rPr>
          <w:rFonts w:hint="eastAsia" w:asciiTheme="minorEastAsia" w:hAnsiTheme="minorEastAsia"/>
          <w:sz w:val="24"/>
          <w:szCs w:val="24"/>
        </w:rPr>
        <w:t>1</w:t>
      </w:r>
      <w:r>
        <w:rPr>
          <w:rFonts w:asciiTheme="minorEastAsia" w:hAnsiTheme="minorEastAsia"/>
          <w:sz w:val="24"/>
          <w:szCs w:val="24"/>
        </w:rPr>
        <w:t>.</w:t>
      </w:r>
      <w:r>
        <w:rPr>
          <w:rFonts w:asciiTheme="minorEastAsia" w:hAnsiTheme="minorEastAsia" w:eastAsiaTheme="minorEastAsia" w:cstheme="minorBidi"/>
          <w:color w:val="auto"/>
          <w:kern w:val="2"/>
          <w:sz w:val="24"/>
          <w:szCs w:val="24"/>
        </w:rPr>
        <w:t>活动时间：2025 年 4 月上旬、中旬各 1 天（具体日期待定）</w:t>
      </w:r>
    </w:p>
    <w:p w14:paraId="66B49021">
      <w:pPr>
        <w:widowControl w:val="0"/>
        <w:numPr>
          <w:ilvl w:val="0"/>
          <w:numId w:val="0"/>
        </w:numPr>
        <w:shd w:val="clear" w:color="auto" w:fill="auto"/>
        <w:spacing w:before="0" w:after="0" w:afterAutospacing="0" w:line="360" w:lineRule="auto"/>
        <w:ind w:left="0" w:firstLine="424" w:firstLineChars="177"/>
        <w:jc w:val="both"/>
        <w:rPr>
          <w:rFonts w:asciiTheme="minorEastAsia" w:hAnsiTheme="minorEastAsia" w:eastAsiaTheme="minorEastAsia" w:cstheme="minorBidi"/>
          <w:color w:val="auto"/>
          <w:kern w:val="2"/>
          <w:sz w:val="24"/>
          <w:szCs w:val="24"/>
        </w:rPr>
      </w:pPr>
      <w:r>
        <w:rPr>
          <w:rFonts w:hint="eastAsia" w:asciiTheme="minorEastAsia" w:hAnsiTheme="minorEastAsia"/>
          <w:sz w:val="24"/>
          <w:szCs w:val="24"/>
        </w:rPr>
        <w:t>2</w:t>
      </w:r>
      <w:r>
        <w:rPr>
          <w:rFonts w:asciiTheme="minorEastAsia" w:hAnsiTheme="minorEastAsia"/>
          <w:sz w:val="24"/>
          <w:szCs w:val="24"/>
        </w:rPr>
        <w:t>.</w:t>
      </w:r>
      <w:r>
        <w:rPr>
          <w:rFonts w:asciiTheme="minorEastAsia" w:hAnsiTheme="minorEastAsia" w:eastAsiaTheme="minorEastAsia" w:cstheme="minorBidi"/>
          <w:color w:val="auto"/>
          <w:kern w:val="2"/>
          <w:sz w:val="24"/>
          <w:szCs w:val="24"/>
        </w:rPr>
        <w:t>活动人数：约 300 人</w:t>
      </w:r>
    </w:p>
    <w:p w14:paraId="380A1F93">
      <w:pPr>
        <w:widowControl w:val="0"/>
        <w:numPr>
          <w:ilvl w:val="0"/>
          <w:numId w:val="0"/>
        </w:numPr>
        <w:shd w:val="clear" w:color="auto" w:fill="auto"/>
        <w:spacing w:before="0" w:after="0" w:afterAutospacing="0" w:line="360" w:lineRule="auto"/>
        <w:ind w:left="0" w:firstLine="424" w:firstLineChars="177"/>
        <w:jc w:val="both"/>
        <w:rPr>
          <w:rFonts w:asciiTheme="minorEastAsia" w:hAnsiTheme="minorEastAsia" w:eastAsiaTheme="minorEastAsia" w:cstheme="minorBidi"/>
          <w:color w:val="auto"/>
          <w:kern w:val="2"/>
          <w:sz w:val="24"/>
          <w:szCs w:val="24"/>
        </w:rPr>
      </w:pPr>
      <w:r>
        <w:rPr>
          <w:rFonts w:hint="eastAsia" w:asciiTheme="minorEastAsia" w:hAnsiTheme="minorEastAsia"/>
          <w:sz w:val="24"/>
          <w:szCs w:val="24"/>
        </w:rPr>
        <w:t>3</w:t>
      </w:r>
      <w:r>
        <w:rPr>
          <w:rFonts w:asciiTheme="minorEastAsia" w:hAnsiTheme="minorEastAsia"/>
          <w:sz w:val="24"/>
          <w:szCs w:val="24"/>
        </w:rPr>
        <w:t>.</w:t>
      </w:r>
      <w:r>
        <w:rPr>
          <w:rFonts w:asciiTheme="minorEastAsia" w:hAnsiTheme="minorEastAsia" w:eastAsiaTheme="minorEastAsia" w:cstheme="minorBidi"/>
          <w:color w:val="auto"/>
          <w:kern w:val="2"/>
          <w:sz w:val="24"/>
          <w:szCs w:val="24"/>
        </w:rPr>
        <w:t>交通要求：50 座豪华大巴（配安全带、空调），提供行驶证 / 道路运输证 / 50 万 / 座座位险</w:t>
      </w:r>
    </w:p>
    <w:p w14:paraId="776A1F38">
      <w:pPr>
        <w:widowControl w:val="0"/>
        <w:numPr>
          <w:ilvl w:val="0"/>
          <w:numId w:val="0"/>
        </w:numPr>
        <w:shd w:val="clear" w:color="auto" w:fill="auto"/>
        <w:spacing w:before="0" w:after="0" w:afterAutospacing="0" w:line="360" w:lineRule="auto"/>
        <w:ind w:left="0" w:firstLine="424" w:firstLineChars="177"/>
        <w:jc w:val="both"/>
        <w:rPr>
          <w:rFonts w:asciiTheme="minorEastAsia" w:hAnsiTheme="minorEastAsia" w:eastAsiaTheme="minorEastAsia" w:cstheme="minorBidi"/>
          <w:color w:val="auto"/>
          <w:kern w:val="2"/>
          <w:sz w:val="24"/>
          <w:szCs w:val="24"/>
        </w:rPr>
      </w:pPr>
      <w:r>
        <w:rPr>
          <w:rFonts w:hint="eastAsia" w:asciiTheme="minorEastAsia" w:hAnsiTheme="minorEastAsia"/>
          <w:sz w:val="24"/>
          <w:szCs w:val="24"/>
        </w:rPr>
        <w:t>4</w:t>
      </w:r>
      <w:r>
        <w:rPr>
          <w:rFonts w:asciiTheme="minorEastAsia" w:hAnsiTheme="minorEastAsia"/>
          <w:sz w:val="24"/>
          <w:szCs w:val="24"/>
        </w:rPr>
        <w:t>.</w:t>
      </w:r>
      <w:r>
        <w:rPr>
          <w:rFonts w:asciiTheme="minorEastAsia" w:hAnsiTheme="minorEastAsia" w:eastAsiaTheme="minorEastAsia" w:cstheme="minorBidi"/>
          <w:color w:val="auto"/>
          <w:kern w:val="2"/>
          <w:sz w:val="24"/>
          <w:szCs w:val="24"/>
        </w:rPr>
        <w:t>餐饮标准：午餐≥80 元 / 人</w:t>
      </w:r>
    </w:p>
    <w:p w14:paraId="3D3C98DC">
      <w:pPr>
        <w:widowControl w:val="0"/>
        <w:numPr>
          <w:ilvl w:val="0"/>
          <w:numId w:val="0"/>
        </w:numPr>
        <w:shd w:val="clear" w:color="auto" w:fill="auto"/>
        <w:spacing w:before="0" w:after="0" w:afterAutospacing="0" w:line="360" w:lineRule="auto"/>
        <w:ind w:left="0" w:firstLine="424" w:firstLineChars="177"/>
        <w:jc w:val="both"/>
        <w:rPr>
          <w:rFonts w:asciiTheme="minorEastAsia" w:hAnsiTheme="minorEastAsia" w:eastAsiaTheme="minorEastAsia" w:cstheme="minorBidi"/>
          <w:color w:val="auto"/>
          <w:kern w:val="2"/>
          <w:sz w:val="24"/>
          <w:szCs w:val="24"/>
        </w:rPr>
      </w:pPr>
      <w:r>
        <w:rPr>
          <w:rFonts w:hint="eastAsia" w:asciiTheme="minorEastAsia" w:hAnsiTheme="minorEastAsia"/>
          <w:sz w:val="24"/>
          <w:szCs w:val="24"/>
        </w:rPr>
        <w:t>5</w:t>
      </w:r>
      <w:r>
        <w:rPr>
          <w:rFonts w:asciiTheme="minorEastAsia" w:hAnsiTheme="minorEastAsia"/>
          <w:sz w:val="24"/>
          <w:szCs w:val="24"/>
        </w:rPr>
        <w:t>.</w:t>
      </w:r>
      <w:r>
        <w:rPr>
          <w:rFonts w:asciiTheme="minorEastAsia" w:hAnsiTheme="minorEastAsia" w:eastAsiaTheme="minorEastAsia" w:cstheme="minorBidi"/>
          <w:color w:val="auto"/>
          <w:kern w:val="2"/>
          <w:sz w:val="24"/>
          <w:szCs w:val="24"/>
        </w:rPr>
        <w:t>接送要求：各校区正门始发 / 返程</w:t>
      </w:r>
    </w:p>
    <w:p w14:paraId="4CF578CC">
      <w:pPr>
        <w:widowControl w:val="0"/>
        <w:shd w:val="clear" w:color="auto" w:fill="auto"/>
        <w:spacing w:line="360" w:lineRule="auto"/>
        <w:ind w:firstLine="0" w:firstLineChars="0"/>
        <w:jc w:val="both"/>
        <w:rPr>
          <w:rFonts w:asciiTheme="minorEastAsia" w:hAnsiTheme="minorEastAsia" w:cstheme="minorBidi"/>
          <w:b/>
          <w:kern w:val="2"/>
          <w:sz w:val="28"/>
          <w:szCs w:val="24"/>
        </w:rPr>
      </w:pPr>
      <w:r>
        <w:rPr>
          <w:rFonts w:asciiTheme="minorEastAsia" w:hAnsiTheme="minorEastAsia" w:cstheme="minorBidi"/>
          <w:b w:val="0"/>
          <w:bCs w:val="0"/>
          <w:kern w:val="2"/>
          <w:sz w:val="24"/>
          <w:szCs w:val="24"/>
        </w:rPr>
        <w:t xml:space="preserve">  </w:t>
      </w:r>
      <w:r>
        <w:rPr>
          <w:rFonts w:hint="eastAsia" w:asciiTheme="minorEastAsia" w:hAnsiTheme="minorEastAsia" w:cstheme="minorBidi"/>
          <w:b/>
          <w:bCs w:val="0"/>
          <w:kern w:val="2"/>
          <w:sz w:val="28"/>
          <w:szCs w:val="24"/>
        </w:rPr>
        <w:t>四</w:t>
      </w:r>
      <w:r>
        <w:rPr>
          <w:rFonts w:asciiTheme="minorEastAsia" w:hAnsiTheme="minorEastAsia" w:cstheme="minorBidi"/>
          <w:b/>
          <w:bCs w:val="0"/>
          <w:kern w:val="2"/>
          <w:sz w:val="28"/>
          <w:szCs w:val="24"/>
        </w:rPr>
        <w:t>、</w:t>
      </w:r>
      <w:r>
        <w:rPr>
          <w:rFonts w:hint="eastAsia" w:asciiTheme="minorEastAsia" w:hAnsiTheme="minorEastAsia" w:cstheme="minorBidi"/>
          <w:b/>
          <w:bCs w:val="0"/>
          <w:kern w:val="2"/>
          <w:sz w:val="28"/>
          <w:szCs w:val="24"/>
        </w:rPr>
        <w:t>服务要求</w:t>
      </w:r>
    </w:p>
    <w:p w14:paraId="633D898C">
      <w:pPr>
        <w:widowControl w:val="0"/>
        <w:shd w:val="clear" w:color="auto" w:fill="auto"/>
        <w:spacing w:line="360" w:lineRule="auto"/>
        <w:ind w:left="0" w:firstLine="424" w:firstLineChars="177"/>
        <w:jc w:val="both"/>
        <w:rPr>
          <w:rFonts w:asciiTheme="minorEastAsia" w:hAnsiTheme="minorEastAsia" w:cstheme="minorBidi"/>
          <w:kern w:val="2"/>
          <w:sz w:val="24"/>
          <w:szCs w:val="24"/>
        </w:rPr>
      </w:pPr>
      <w:r>
        <w:rPr>
          <w:rFonts w:hint="eastAsia" w:asciiTheme="minorEastAsia" w:hAnsiTheme="minorEastAsia" w:cstheme="minorBidi"/>
          <w:kern w:val="2"/>
          <w:sz w:val="24"/>
          <w:szCs w:val="24"/>
        </w:rPr>
        <w:t>1.形成工作方案和安全预案，确保安全。</w:t>
      </w:r>
    </w:p>
    <w:p w14:paraId="34861CF0">
      <w:pPr>
        <w:widowControl w:val="0"/>
        <w:shd w:val="clear" w:color="auto" w:fill="auto"/>
        <w:spacing w:line="360" w:lineRule="auto"/>
        <w:ind w:left="0" w:firstLine="424" w:firstLineChars="177"/>
        <w:jc w:val="both"/>
        <w:rPr>
          <w:rFonts w:asciiTheme="minorEastAsia" w:hAnsiTheme="minorEastAsia" w:cstheme="minorBidi"/>
          <w:kern w:val="2"/>
          <w:sz w:val="24"/>
          <w:szCs w:val="24"/>
        </w:rPr>
      </w:pPr>
      <w:r>
        <w:rPr>
          <w:rFonts w:hint="eastAsia" w:asciiTheme="minorEastAsia" w:hAnsiTheme="minorEastAsia" w:cstheme="minorBidi"/>
          <w:kern w:val="2"/>
          <w:sz w:val="24"/>
          <w:szCs w:val="24"/>
        </w:rPr>
        <w:t>2.配备全程专业导游负责全程讲解及协调其他相关事宜。</w:t>
      </w:r>
    </w:p>
    <w:p w14:paraId="69E1154C">
      <w:pPr>
        <w:widowControl w:val="0"/>
        <w:shd w:val="clear" w:color="auto" w:fill="auto"/>
        <w:spacing w:line="360" w:lineRule="auto"/>
        <w:ind w:left="0" w:firstLine="424" w:firstLineChars="177"/>
        <w:jc w:val="both"/>
        <w:rPr>
          <w:rFonts w:asciiTheme="minorEastAsia" w:hAnsiTheme="minorEastAsia" w:cstheme="minorBidi"/>
          <w:kern w:val="2"/>
          <w:sz w:val="24"/>
          <w:szCs w:val="24"/>
        </w:rPr>
      </w:pPr>
      <w:r>
        <w:rPr>
          <w:rFonts w:hint="eastAsia" w:asciiTheme="minorEastAsia" w:hAnsiTheme="minorEastAsia" w:cstheme="minorBidi"/>
          <w:kern w:val="2"/>
          <w:sz w:val="24"/>
          <w:szCs w:val="24"/>
        </w:rPr>
        <w:t>3.协调相关事宜，承诺按规定完成各项准备工作并接受学校的检查和质询。</w:t>
      </w:r>
    </w:p>
    <w:p w14:paraId="4136E079">
      <w:pPr>
        <w:widowControl w:val="0"/>
        <w:shd w:val="clear" w:color="auto" w:fill="auto"/>
        <w:spacing w:line="360" w:lineRule="auto"/>
        <w:ind w:left="0" w:firstLine="424" w:firstLineChars="177"/>
        <w:jc w:val="both"/>
        <w:rPr>
          <w:rFonts w:asciiTheme="minorEastAsia" w:hAnsiTheme="minorEastAsia"/>
          <w:sz w:val="24"/>
          <w:szCs w:val="24"/>
        </w:rPr>
      </w:pPr>
      <w:r>
        <w:rPr>
          <w:rFonts w:hint="eastAsia" w:asciiTheme="minorEastAsia" w:hAnsiTheme="minorEastAsia" w:cstheme="minorBidi"/>
          <w:b w:val="0"/>
          <w:bCs w:val="0"/>
          <w:kern w:val="2"/>
          <w:sz w:val="24"/>
          <w:szCs w:val="24"/>
        </w:rPr>
        <w:t>4.提供发票内容要求：</w:t>
      </w:r>
      <w:r>
        <w:rPr>
          <w:rFonts w:hint="eastAsia" w:asciiTheme="minorEastAsia" w:hAnsiTheme="minorEastAsia" w:cstheme="minorBidi"/>
          <w:kern w:val="2"/>
          <w:sz w:val="24"/>
          <w:szCs w:val="24"/>
        </w:rPr>
        <w:t>女教工踏青</w:t>
      </w:r>
      <w:r>
        <w:rPr>
          <w:rFonts w:asciiTheme="minorEastAsia" w:hAnsiTheme="minorEastAsia" w:cstheme="minorBidi"/>
          <w:kern w:val="2"/>
          <w:sz w:val="24"/>
          <w:szCs w:val="24"/>
        </w:rPr>
        <w:t>活动</w:t>
      </w:r>
    </w:p>
    <w:p w14:paraId="7B522848">
      <w:pPr>
        <w:widowControl w:val="0"/>
        <w:shd w:val="clear" w:color="auto" w:fill="auto"/>
        <w:spacing w:line="360" w:lineRule="auto"/>
        <w:ind w:firstLine="498" w:firstLineChars="177"/>
        <w:jc w:val="both"/>
        <w:rPr>
          <w:rFonts w:asciiTheme="minorEastAsia" w:hAnsiTheme="minorEastAsia" w:cstheme="minorBidi"/>
          <w:b/>
          <w:bCs w:val="0"/>
          <w:kern w:val="2"/>
          <w:sz w:val="28"/>
          <w:szCs w:val="24"/>
        </w:rPr>
      </w:pPr>
      <w:r>
        <w:rPr>
          <w:rFonts w:hint="eastAsia" w:asciiTheme="minorEastAsia" w:hAnsiTheme="minorEastAsia" w:cstheme="minorBidi"/>
          <w:b/>
          <w:bCs w:val="0"/>
          <w:kern w:val="2"/>
          <w:sz w:val="28"/>
          <w:szCs w:val="24"/>
        </w:rPr>
        <w:t>五</w:t>
      </w:r>
      <w:r>
        <w:rPr>
          <w:rFonts w:asciiTheme="minorEastAsia" w:hAnsiTheme="minorEastAsia" w:cstheme="minorBidi"/>
          <w:b/>
          <w:bCs w:val="0"/>
          <w:kern w:val="2"/>
          <w:sz w:val="28"/>
          <w:szCs w:val="24"/>
        </w:rPr>
        <w:t>、</w:t>
      </w:r>
      <w:r>
        <w:rPr>
          <w:rFonts w:hint="eastAsia" w:asciiTheme="minorEastAsia" w:hAnsiTheme="minorEastAsia" w:eastAsiaTheme="minorEastAsia" w:cstheme="minorBidi"/>
          <w:b/>
          <w:bCs w:val="0"/>
          <w:kern w:val="2"/>
          <w:sz w:val="28"/>
          <w:szCs w:val="24"/>
        </w:rPr>
        <w:t>投标文件要求</w:t>
      </w:r>
    </w:p>
    <w:p w14:paraId="38B7B8D8">
      <w:pPr>
        <w:widowControl w:val="0"/>
        <w:shd w:val="clear" w:color="auto" w:fill="auto"/>
        <w:spacing w:line="360" w:lineRule="auto"/>
        <w:ind w:left="0" w:firstLine="424" w:firstLineChars="177"/>
        <w:jc w:val="both"/>
        <w:rPr>
          <w:rFonts w:asciiTheme="minorEastAsia" w:hAnsiTheme="minorEastAsia" w:cstheme="minorBidi"/>
          <w:kern w:val="2"/>
          <w:sz w:val="24"/>
          <w:szCs w:val="24"/>
        </w:rPr>
      </w:pPr>
      <w:r>
        <w:rPr>
          <w:rFonts w:asciiTheme="minorEastAsia" w:hAnsiTheme="minorEastAsia" w:cstheme="minorBidi"/>
          <w:kern w:val="2"/>
          <w:sz w:val="24"/>
          <w:szCs w:val="24"/>
        </w:rPr>
        <w:t>1</w:t>
      </w:r>
      <w:r>
        <w:rPr>
          <w:rFonts w:hint="eastAsia" w:asciiTheme="minorEastAsia" w:hAnsiTheme="minorEastAsia" w:cstheme="minorBidi"/>
          <w:kern w:val="2"/>
          <w:sz w:val="24"/>
          <w:szCs w:val="24"/>
        </w:rPr>
        <w:t>.资质证明文件：提供营业执照等投标方自身相关的材料。均须验原件并提交复印件并加盖公章。</w:t>
      </w:r>
    </w:p>
    <w:p w14:paraId="3C3EBD06">
      <w:pPr>
        <w:widowControl w:val="0"/>
        <w:shd w:val="clear" w:color="auto" w:fill="auto"/>
        <w:spacing w:line="360" w:lineRule="auto"/>
        <w:ind w:left="0" w:firstLine="424" w:firstLineChars="177"/>
        <w:jc w:val="both"/>
        <w:rPr>
          <w:rFonts w:asciiTheme="minorEastAsia" w:hAnsiTheme="minorEastAsia" w:cstheme="minorBidi"/>
          <w:kern w:val="2"/>
          <w:sz w:val="24"/>
          <w:szCs w:val="24"/>
        </w:rPr>
      </w:pPr>
      <w:r>
        <w:rPr>
          <w:rFonts w:asciiTheme="minorEastAsia" w:hAnsiTheme="minorEastAsia" w:cstheme="minorBidi"/>
          <w:kern w:val="2"/>
          <w:sz w:val="24"/>
          <w:szCs w:val="24"/>
        </w:rPr>
        <w:t>2</w:t>
      </w:r>
      <w:r>
        <w:rPr>
          <w:rFonts w:hint="eastAsia" w:asciiTheme="minorEastAsia" w:hAnsiTheme="minorEastAsia" w:cstheme="minorBidi"/>
          <w:kern w:val="2"/>
          <w:sz w:val="24"/>
          <w:szCs w:val="24"/>
        </w:rPr>
        <w:t>.活动行程方案及报价。</w:t>
      </w:r>
    </w:p>
    <w:p w14:paraId="34F650C1">
      <w:pPr>
        <w:widowControl w:val="0"/>
        <w:shd w:val="clear" w:color="auto" w:fill="auto"/>
        <w:spacing w:line="360" w:lineRule="auto"/>
        <w:ind w:left="0" w:firstLine="424" w:firstLineChars="177"/>
        <w:jc w:val="both"/>
        <w:rPr>
          <w:rFonts w:asciiTheme="minorEastAsia" w:hAnsiTheme="minorEastAsia" w:cstheme="minorBidi"/>
          <w:kern w:val="2"/>
          <w:sz w:val="24"/>
          <w:szCs w:val="24"/>
        </w:rPr>
      </w:pPr>
      <w:r>
        <w:rPr>
          <w:rFonts w:asciiTheme="minorEastAsia" w:hAnsiTheme="minorEastAsia" w:cstheme="minorBidi"/>
          <w:kern w:val="2"/>
          <w:sz w:val="24"/>
          <w:szCs w:val="24"/>
        </w:rPr>
        <w:t>3</w:t>
      </w:r>
      <w:r>
        <w:rPr>
          <w:rFonts w:hint="eastAsia" w:asciiTheme="minorEastAsia" w:hAnsiTheme="minorEastAsia" w:cstheme="minorBidi"/>
          <w:kern w:val="2"/>
          <w:sz w:val="24"/>
          <w:szCs w:val="24"/>
        </w:rPr>
        <w:t>.服务方案以及安全预案。</w:t>
      </w:r>
    </w:p>
    <w:p w14:paraId="621C55DB">
      <w:pPr>
        <w:widowControl w:val="0"/>
        <w:shd w:val="clear" w:color="auto" w:fill="auto"/>
        <w:spacing w:line="360" w:lineRule="auto"/>
        <w:ind w:left="0" w:firstLine="424" w:firstLineChars="177"/>
        <w:jc w:val="both"/>
        <w:rPr>
          <w:rFonts w:asciiTheme="minorEastAsia" w:hAnsiTheme="minorEastAsia" w:cstheme="minorBidi"/>
          <w:kern w:val="2"/>
          <w:sz w:val="24"/>
          <w:szCs w:val="24"/>
        </w:rPr>
      </w:pPr>
      <w:r>
        <w:rPr>
          <w:rFonts w:hint="eastAsia" w:asciiTheme="minorEastAsia" w:hAnsiTheme="minorEastAsia" w:cstheme="minorBidi"/>
          <w:kern w:val="2"/>
          <w:sz w:val="24"/>
          <w:szCs w:val="24"/>
        </w:rPr>
        <w:t>4.</w:t>
      </w:r>
      <w:r>
        <w:rPr>
          <w:rFonts w:asciiTheme="minorEastAsia" w:hAnsiTheme="minorEastAsia" w:cstheme="minorBidi"/>
          <w:kern w:val="2"/>
          <w:sz w:val="24"/>
          <w:szCs w:val="24"/>
        </w:rPr>
        <w:t>投标书必须以不透明的信封或其他包装物体封装，完全密封并在封口处加盖公司公章。</w:t>
      </w:r>
    </w:p>
    <w:p w14:paraId="5315B414">
      <w:pPr>
        <w:widowControl w:val="0"/>
        <w:shd w:val="clear" w:color="auto" w:fill="auto"/>
        <w:spacing w:line="360" w:lineRule="auto"/>
        <w:ind w:left="0" w:firstLine="424" w:firstLineChars="177"/>
        <w:jc w:val="both"/>
        <w:rPr>
          <w:rFonts w:asciiTheme="minorEastAsia" w:hAnsiTheme="minorEastAsia" w:cstheme="minorBidi"/>
          <w:kern w:val="2"/>
          <w:sz w:val="24"/>
          <w:szCs w:val="24"/>
        </w:rPr>
      </w:pPr>
      <w:r>
        <w:rPr>
          <w:rFonts w:asciiTheme="minorEastAsia" w:hAnsiTheme="minorEastAsia" w:cstheme="minorBidi"/>
          <w:kern w:val="2"/>
          <w:sz w:val="24"/>
          <w:szCs w:val="24"/>
        </w:rPr>
        <w:t>5.投标文件份数：一式三份</w:t>
      </w:r>
      <w:r>
        <w:rPr>
          <w:rFonts w:hint="eastAsia" w:asciiTheme="minorEastAsia" w:hAnsiTheme="minorEastAsia" w:cstheme="minorBidi"/>
          <w:kern w:val="2"/>
          <w:sz w:val="24"/>
          <w:szCs w:val="24"/>
        </w:rPr>
        <w:t>。</w:t>
      </w:r>
    </w:p>
    <w:p w14:paraId="1CD537BB">
      <w:pPr>
        <w:widowControl w:val="0"/>
        <w:shd w:val="clear" w:color="auto" w:fill="auto"/>
        <w:spacing w:line="360" w:lineRule="auto"/>
        <w:ind w:firstLine="424" w:firstLineChars="151"/>
        <w:jc w:val="both"/>
        <w:rPr>
          <w:rFonts w:asciiTheme="minorEastAsia" w:hAnsiTheme="minorEastAsia" w:cstheme="minorBidi"/>
          <w:b/>
          <w:kern w:val="2"/>
          <w:sz w:val="28"/>
          <w:szCs w:val="24"/>
        </w:rPr>
      </w:pPr>
      <w:r>
        <w:rPr>
          <w:rFonts w:hint="eastAsia" w:asciiTheme="minorEastAsia" w:hAnsiTheme="minorEastAsia" w:cstheme="minorBidi"/>
          <w:b/>
          <w:bCs w:val="0"/>
          <w:kern w:val="2"/>
          <w:sz w:val="28"/>
          <w:szCs w:val="24"/>
        </w:rPr>
        <w:t>六</w:t>
      </w:r>
      <w:r>
        <w:rPr>
          <w:rFonts w:asciiTheme="minorEastAsia" w:hAnsiTheme="minorEastAsia" w:cstheme="minorBidi"/>
          <w:b/>
          <w:bCs w:val="0"/>
          <w:kern w:val="2"/>
          <w:sz w:val="28"/>
          <w:szCs w:val="24"/>
        </w:rPr>
        <w:t>、</w:t>
      </w:r>
      <w:r>
        <w:rPr>
          <w:rFonts w:hint="eastAsia" w:asciiTheme="minorEastAsia" w:hAnsiTheme="minorEastAsia" w:cstheme="minorBidi"/>
          <w:b/>
          <w:bCs w:val="0"/>
          <w:kern w:val="2"/>
          <w:sz w:val="28"/>
          <w:szCs w:val="24"/>
        </w:rPr>
        <w:t>评标方法</w:t>
      </w:r>
    </w:p>
    <w:p w14:paraId="44BBA63A">
      <w:pPr>
        <w:widowControl w:val="0"/>
        <w:shd w:val="clear" w:color="auto" w:fill="auto"/>
        <w:spacing w:line="360" w:lineRule="auto"/>
        <w:ind w:left="0"/>
        <w:jc w:val="both"/>
        <w:rPr>
          <w:rFonts w:asciiTheme="minorEastAsia" w:hAnsiTheme="minorEastAsia" w:cstheme="minorBidi"/>
          <w:kern w:val="2"/>
          <w:sz w:val="24"/>
          <w:szCs w:val="24"/>
        </w:rPr>
      </w:pPr>
      <w:r>
        <w:rPr>
          <w:rFonts w:hint="eastAsia" w:asciiTheme="minorEastAsia" w:hAnsiTheme="minorEastAsia" w:cstheme="minorBidi"/>
          <w:kern w:val="2"/>
          <w:sz w:val="24"/>
          <w:szCs w:val="24"/>
        </w:rPr>
        <w:t>  由学校工会</w:t>
      </w:r>
      <w:r>
        <w:rPr>
          <w:rFonts w:asciiTheme="minorEastAsia" w:hAnsiTheme="minorEastAsia" w:cstheme="minorBidi"/>
          <w:kern w:val="2"/>
          <w:sz w:val="24"/>
          <w:szCs w:val="24"/>
        </w:rPr>
        <w:t>、</w:t>
      </w:r>
      <w:r>
        <w:rPr>
          <w:rFonts w:hint="eastAsia" w:asciiTheme="minorEastAsia" w:hAnsiTheme="minorEastAsia" w:cstheme="minorBidi"/>
          <w:kern w:val="2"/>
          <w:sz w:val="24"/>
          <w:szCs w:val="24"/>
        </w:rPr>
        <w:t>学校纪委、财务处、总务处工作人员组成评标小组，评标小组以综合评分法评选中标单位。</w:t>
      </w:r>
    </w:p>
    <w:p w14:paraId="1276ECCD">
      <w:pPr>
        <w:spacing w:line="360" w:lineRule="auto"/>
        <w:jc w:val="center"/>
        <w:rPr>
          <w:rFonts w:hint="eastAsia" w:asciiTheme="minorEastAsia" w:hAnsiTheme="minorEastAsia" w:eastAsiaTheme="minorEastAsia" w:cstheme="minorBidi"/>
          <w:b w:val="0"/>
          <w:bCs w:val="0"/>
          <w:color w:val="auto"/>
          <w:sz w:val="32"/>
          <w:szCs w:val="24"/>
        </w:rPr>
      </w:pPr>
    </w:p>
    <w:p w14:paraId="03318FC8">
      <w:pPr>
        <w:spacing w:line="360" w:lineRule="auto"/>
        <w:jc w:val="center"/>
        <w:rPr>
          <w:rFonts w:hint="eastAsia" w:asciiTheme="minorEastAsia" w:hAnsiTheme="minorEastAsia" w:eastAsiaTheme="minorEastAsia" w:cstheme="minorBidi"/>
          <w:b w:val="0"/>
          <w:bCs w:val="0"/>
          <w:color w:val="auto"/>
          <w:sz w:val="32"/>
          <w:szCs w:val="24"/>
        </w:rPr>
      </w:pPr>
    </w:p>
    <w:p w14:paraId="105F098A">
      <w:pPr>
        <w:spacing w:line="360" w:lineRule="auto"/>
        <w:jc w:val="center"/>
        <w:rPr>
          <w:rFonts w:hint="eastAsia" w:asciiTheme="minorEastAsia" w:hAnsiTheme="minorEastAsia" w:eastAsiaTheme="minorEastAsia" w:cstheme="minorBidi"/>
          <w:b w:val="0"/>
          <w:bCs w:val="0"/>
          <w:color w:val="auto"/>
          <w:sz w:val="24"/>
          <w:szCs w:val="24"/>
        </w:rPr>
      </w:pPr>
      <w:bookmarkStart w:id="8" w:name="_GoBack"/>
      <w:bookmarkEnd w:id="8"/>
      <w:r>
        <w:rPr>
          <w:rFonts w:hint="eastAsia" w:asciiTheme="minorEastAsia" w:hAnsiTheme="minorEastAsia" w:eastAsiaTheme="minorEastAsia" w:cstheme="minorBidi"/>
          <w:b w:val="0"/>
          <w:bCs w:val="0"/>
          <w:color w:val="auto"/>
          <w:sz w:val="32"/>
          <w:szCs w:val="24"/>
        </w:rPr>
        <w:t>综合评分表</w:t>
      </w:r>
      <w:bookmarkStart w:id="0" w:name="OLE_LINK4"/>
      <w:bookmarkStart w:id="1" w:name="OLE_LINK3"/>
      <w:bookmarkStart w:id="2" w:name="OLE_LINK7"/>
      <w:bookmarkStart w:id="3" w:name="OLE_LINK6"/>
    </w:p>
    <w:tbl>
      <w:tblPr>
        <w:tblStyle w:val="13"/>
        <w:tblpPr w:leftFromText="180" w:rightFromText="180" w:vertAnchor="page" w:horzAnchor="page" w:tblpX="1901" w:tblpY="324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669"/>
        <w:gridCol w:w="477"/>
        <w:gridCol w:w="4063"/>
        <w:gridCol w:w="764"/>
        <w:gridCol w:w="1086"/>
        <w:gridCol w:w="843"/>
      </w:tblGrid>
      <w:tr w14:paraId="52947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vAlign w:val="center"/>
          </w:tcPr>
          <w:p w14:paraId="157E03FA">
            <w:pPr>
              <w:jc w:val="center"/>
              <w:rPr>
                <w:rFonts w:asciiTheme="minorEastAsia" w:hAnsiTheme="minorEastAsia"/>
                <w:szCs w:val="21"/>
              </w:rPr>
            </w:pPr>
            <w:r>
              <w:rPr>
                <w:rFonts w:hint="eastAsia" w:asciiTheme="minorEastAsia" w:hAnsiTheme="minorEastAsia"/>
                <w:szCs w:val="21"/>
              </w:rPr>
              <w:t>序号</w:t>
            </w:r>
          </w:p>
        </w:tc>
        <w:tc>
          <w:tcPr>
            <w:tcW w:w="669" w:type="dxa"/>
            <w:vAlign w:val="center"/>
          </w:tcPr>
          <w:p w14:paraId="447FAABD">
            <w:pPr>
              <w:jc w:val="center"/>
              <w:rPr>
                <w:rFonts w:asciiTheme="minorEastAsia" w:hAnsiTheme="minorEastAsia"/>
                <w:szCs w:val="21"/>
              </w:rPr>
            </w:pPr>
            <w:r>
              <w:rPr>
                <w:rFonts w:hint="eastAsia" w:asciiTheme="minorEastAsia" w:hAnsiTheme="minorEastAsia"/>
                <w:szCs w:val="21"/>
              </w:rPr>
              <w:t>项</w:t>
            </w:r>
          </w:p>
          <w:p w14:paraId="254218E3">
            <w:pPr>
              <w:jc w:val="center"/>
              <w:rPr>
                <w:rFonts w:asciiTheme="minorEastAsia" w:hAnsiTheme="minorEastAsia"/>
                <w:szCs w:val="21"/>
              </w:rPr>
            </w:pPr>
            <w:r>
              <w:rPr>
                <w:rFonts w:hint="eastAsia" w:asciiTheme="minorEastAsia" w:hAnsiTheme="minorEastAsia"/>
                <w:szCs w:val="21"/>
              </w:rPr>
              <w:t>目</w:t>
            </w:r>
          </w:p>
        </w:tc>
        <w:tc>
          <w:tcPr>
            <w:tcW w:w="477" w:type="dxa"/>
            <w:vAlign w:val="center"/>
          </w:tcPr>
          <w:p w14:paraId="4A8B1072">
            <w:pPr>
              <w:jc w:val="center"/>
              <w:rPr>
                <w:rFonts w:asciiTheme="minorEastAsia" w:hAnsiTheme="minorEastAsia"/>
                <w:szCs w:val="21"/>
              </w:rPr>
            </w:pPr>
            <w:r>
              <w:rPr>
                <w:rFonts w:hint="eastAsia" w:asciiTheme="minorEastAsia" w:hAnsiTheme="minorEastAsia"/>
                <w:szCs w:val="21"/>
              </w:rPr>
              <w:t>分</w:t>
            </w:r>
          </w:p>
          <w:p w14:paraId="01C19DCA">
            <w:pPr>
              <w:jc w:val="center"/>
              <w:rPr>
                <w:rFonts w:asciiTheme="minorEastAsia" w:hAnsiTheme="minorEastAsia"/>
                <w:szCs w:val="21"/>
              </w:rPr>
            </w:pPr>
            <w:r>
              <w:rPr>
                <w:rFonts w:hint="eastAsia" w:asciiTheme="minorEastAsia" w:hAnsiTheme="minorEastAsia"/>
                <w:szCs w:val="21"/>
              </w:rPr>
              <w:t>值</w:t>
            </w:r>
          </w:p>
        </w:tc>
        <w:tc>
          <w:tcPr>
            <w:tcW w:w="4063" w:type="dxa"/>
            <w:vAlign w:val="center"/>
          </w:tcPr>
          <w:p w14:paraId="68EC75D7">
            <w:pPr>
              <w:jc w:val="center"/>
              <w:rPr>
                <w:rFonts w:asciiTheme="minorEastAsia" w:hAnsiTheme="minorEastAsia"/>
                <w:szCs w:val="21"/>
              </w:rPr>
            </w:pPr>
            <w:r>
              <w:rPr>
                <w:rFonts w:hint="eastAsia" w:asciiTheme="minorEastAsia" w:hAnsiTheme="minorEastAsia"/>
                <w:szCs w:val="21"/>
              </w:rPr>
              <w:t>内容</w:t>
            </w:r>
          </w:p>
        </w:tc>
        <w:tc>
          <w:tcPr>
            <w:tcW w:w="764" w:type="dxa"/>
            <w:vAlign w:val="center"/>
          </w:tcPr>
          <w:p w14:paraId="336D4F7C">
            <w:pPr>
              <w:jc w:val="center"/>
              <w:rPr>
                <w:rFonts w:asciiTheme="minorEastAsia" w:hAnsiTheme="minorEastAsia"/>
                <w:szCs w:val="21"/>
              </w:rPr>
            </w:pPr>
            <w:r>
              <w:rPr>
                <w:rFonts w:hint="eastAsia" w:asciiTheme="minorEastAsia" w:hAnsiTheme="minorEastAsia"/>
                <w:szCs w:val="21"/>
              </w:rPr>
              <w:t>满分</w:t>
            </w:r>
          </w:p>
        </w:tc>
        <w:tc>
          <w:tcPr>
            <w:tcW w:w="1086" w:type="dxa"/>
            <w:vAlign w:val="center"/>
          </w:tcPr>
          <w:p w14:paraId="55C010EB">
            <w:pPr>
              <w:jc w:val="center"/>
              <w:rPr>
                <w:rFonts w:asciiTheme="minorEastAsia" w:hAnsiTheme="minorEastAsia"/>
                <w:szCs w:val="21"/>
              </w:rPr>
            </w:pPr>
            <w:r>
              <w:rPr>
                <w:rFonts w:hint="eastAsia" w:asciiTheme="minorEastAsia" w:hAnsiTheme="minorEastAsia"/>
                <w:szCs w:val="21"/>
              </w:rPr>
              <w:t>得分</w:t>
            </w:r>
          </w:p>
        </w:tc>
        <w:tc>
          <w:tcPr>
            <w:tcW w:w="843" w:type="dxa"/>
            <w:vAlign w:val="center"/>
          </w:tcPr>
          <w:p w14:paraId="6E924077">
            <w:pPr>
              <w:jc w:val="center"/>
              <w:rPr>
                <w:rFonts w:asciiTheme="minorEastAsia" w:hAnsiTheme="minorEastAsia"/>
                <w:sz w:val="24"/>
                <w:szCs w:val="24"/>
              </w:rPr>
            </w:pPr>
            <w:r>
              <w:rPr>
                <w:rFonts w:hint="eastAsia" w:asciiTheme="minorEastAsia" w:hAnsiTheme="minorEastAsia"/>
                <w:sz w:val="24"/>
                <w:szCs w:val="24"/>
              </w:rPr>
              <w:t>备注</w:t>
            </w:r>
          </w:p>
        </w:tc>
      </w:tr>
      <w:tr w14:paraId="44ED5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9" w:hRule="atLeast"/>
        </w:trPr>
        <w:tc>
          <w:tcPr>
            <w:tcW w:w="620" w:type="dxa"/>
            <w:vMerge w:val="restart"/>
            <w:vAlign w:val="center"/>
          </w:tcPr>
          <w:p w14:paraId="61F4A321">
            <w:pPr>
              <w:jc w:val="center"/>
              <w:rPr>
                <w:rFonts w:asciiTheme="minorEastAsia" w:hAnsiTheme="minorEastAsia"/>
                <w:szCs w:val="21"/>
              </w:rPr>
            </w:pPr>
            <w:r>
              <w:rPr>
                <w:rFonts w:hint="eastAsia" w:asciiTheme="minorEastAsia" w:hAnsiTheme="minorEastAsia"/>
                <w:szCs w:val="21"/>
              </w:rPr>
              <w:t>一</w:t>
            </w:r>
          </w:p>
        </w:tc>
        <w:tc>
          <w:tcPr>
            <w:tcW w:w="669" w:type="dxa"/>
            <w:vMerge w:val="restart"/>
            <w:vAlign w:val="center"/>
          </w:tcPr>
          <w:p w14:paraId="38906490">
            <w:pPr>
              <w:jc w:val="center"/>
              <w:rPr>
                <w:rFonts w:asciiTheme="minorEastAsia" w:hAnsiTheme="minorEastAsia"/>
                <w:szCs w:val="21"/>
              </w:rPr>
            </w:pPr>
            <w:r>
              <w:rPr>
                <w:rFonts w:hint="eastAsia" w:asciiTheme="minorEastAsia" w:hAnsiTheme="minorEastAsia"/>
                <w:szCs w:val="21"/>
              </w:rPr>
              <w:t>综</w:t>
            </w:r>
          </w:p>
          <w:p w14:paraId="379B5712">
            <w:pPr>
              <w:jc w:val="center"/>
              <w:rPr>
                <w:rFonts w:asciiTheme="minorEastAsia" w:hAnsiTheme="minorEastAsia"/>
                <w:szCs w:val="21"/>
              </w:rPr>
            </w:pPr>
            <w:r>
              <w:rPr>
                <w:rFonts w:hint="eastAsia" w:asciiTheme="minorEastAsia" w:hAnsiTheme="minorEastAsia"/>
                <w:szCs w:val="21"/>
              </w:rPr>
              <w:t>合</w:t>
            </w:r>
          </w:p>
          <w:p w14:paraId="176BC5DB">
            <w:pPr>
              <w:jc w:val="center"/>
              <w:rPr>
                <w:rFonts w:asciiTheme="minorEastAsia" w:hAnsiTheme="minorEastAsia"/>
                <w:szCs w:val="21"/>
              </w:rPr>
            </w:pPr>
            <w:r>
              <w:rPr>
                <w:rFonts w:hint="eastAsia" w:asciiTheme="minorEastAsia" w:hAnsiTheme="minorEastAsia"/>
                <w:szCs w:val="21"/>
              </w:rPr>
              <w:t>评</w:t>
            </w:r>
          </w:p>
          <w:p w14:paraId="0F90812F">
            <w:pPr>
              <w:jc w:val="center"/>
              <w:rPr>
                <w:rFonts w:asciiTheme="minorEastAsia" w:hAnsiTheme="minorEastAsia"/>
                <w:szCs w:val="21"/>
              </w:rPr>
            </w:pPr>
            <w:r>
              <w:rPr>
                <w:rFonts w:hint="eastAsia" w:asciiTheme="minorEastAsia" w:hAnsiTheme="minorEastAsia"/>
                <w:szCs w:val="21"/>
              </w:rPr>
              <w:t>价</w:t>
            </w:r>
          </w:p>
        </w:tc>
        <w:tc>
          <w:tcPr>
            <w:tcW w:w="477" w:type="dxa"/>
            <w:vMerge w:val="restart"/>
            <w:vAlign w:val="center"/>
          </w:tcPr>
          <w:p w14:paraId="7DA513B1">
            <w:pPr>
              <w:jc w:val="center"/>
              <w:rPr>
                <w:rFonts w:asciiTheme="minorEastAsia" w:hAnsiTheme="minorEastAsia"/>
                <w:szCs w:val="21"/>
              </w:rPr>
            </w:pPr>
            <w:r>
              <w:rPr>
                <w:rFonts w:hint="eastAsia" w:asciiTheme="minorEastAsia" w:hAnsiTheme="minorEastAsia"/>
                <w:szCs w:val="21"/>
              </w:rPr>
              <w:t>40</w:t>
            </w:r>
          </w:p>
        </w:tc>
        <w:tc>
          <w:tcPr>
            <w:tcW w:w="4063" w:type="dxa"/>
            <w:vAlign w:val="center"/>
          </w:tcPr>
          <w:p w14:paraId="0B4B948F">
            <w:pPr>
              <w:adjustRightInd w:val="0"/>
              <w:snapToGrid w:val="0"/>
              <w:spacing w:line="400" w:lineRule="exact"/>
              <w:jc w:val="left"/>
              <w:rPr>
                <w:rFonts w:cs="Times New Roman" w:asciiTheme="minorEastAsia" w:hAnsiTheme="minorEastAsia" w:eastAsiaTheme="minorEastAsia"/>
                <w:szCs w:val="21"/>
              </w:rPr>
            </w:pPr>
            <w:r>
              <w:rPr>
                <w:rFonts w:hint="eastAsia" w:cs="Times New Roman" w:asciiTheme="minorEastAsia" w:hAnsiTheme="minorEastAsia" w:eastAsiaTheme="minorEastAsia"/>
                <w:szCs w:val="21"/>
              </w:rPr>
              <w:t>（一）评审内容：</w:t>
            </w:r>
          </w:p>
          <w:p w14:paraId="14416B7D">
            <w:pPr>
              <w:numPr>
                <w:ilvl w:val="0"/>
                <w:numId w:val="1"/>
              </w:numPr>
              <w:adjustRightInd w:val="0"/>
              <w:snapToGrid w:val="0"/>
              <w:spacing w:line="400" w:lineRule="exact"/>
              <w:jc w:val="left"/>
              <w:rPr>
                <w:rFonts w:cs="Times New Roman" w:asciiTheme="minorEastAsia" w:hAnsiTheme="minorEastAsia" w:eastAsiaTheme="minorEastAsia"/>
                <w:szCs w:val="21"/>
              </w:rPr>
            </w:pPr>
            <w:r>
              <w:rPr>
                <w:rFonts w:hint="eastAsia" w:cs="Times New Roman" w:asciiTheme="minorEastAsia" w:hAnsiTheme="minorEastAsia" w:eastAsiaTheme="minorEastAsia"/>
                <w:szCs w:val="21"/>
              </w:rPr>
              <w:t>投标人具有ISO9001质量管理体系认证资质，得</w:t>
            </w:r>
            <w:r>
              <w:rPr>
                <w:rFonts w:hint="eastAsia" w:cs="Times New Roman" w:asciiTheme="minorEastAsia" w:hAnsiTheme="minorEastAsia"/>
                <w:szCs w:val="21"/>
                <w:lang w:val="en-US" w:eastAsia="zh-CN"/>
              </w:rPr>
              <w:t>3</w:t>
            </w:r>
            <w:r>
              <w:rPr>
                <w:rFonts w:hint="eastAsia" w:cs="Times New Roman" w:asciiTheme="minorEastAsia" w:hAnsiTheme="minorEastAsia" w:eastAsiaTheme="minorEastAsia"/>
                <w:szCs w:val="21"/>
              </w:rPr>
              <w:t>分；</w:t>
            </w:r>
          </w:p>
          <w:p w14:paraId="424065A8">
            <w:pPr>
              <w:adjustRightInd w:val="0"/>
              <w:snapToGrid w:val="0"/>
              <w:spacing w:line="400" w:lineRule="exact"/>
              <w:jc w:val="left"/>
              <w:rPr>
                <w:rFonts w:cs="Times New Roman" w:asciiTheme="minorEastAsia" w:hAnsiTheme="minorEastAsia" w:eastAsiaTheme="minorEastAsia"/>
                <w:szCs w:val="21"/>
              </w:rPr>
            </w:pPr>
            <w:r>
              <w:rPr>
                <w:rFonts w:hint="eastAsia" w:cs="Times New Roman" w:asciiTheme="minorEastAsia" w:hAnsiTheme="minorEastAsia" w:eastAsiaTheme="minorEastAsia"/>
                <w:szCs w:val="21"/>
              </w:rPr>
              <w:t>2、投标人具有ISO14001环境管理体系认证资质，得</w:t>
            </w:r>
            <w:r>
              <w:rPr>
                <w:rFonts w:hint="eastAsia" w:cs="Times New Roman" w:asciiTheme="minorEastAsia" w:hAnsiTheme="minorEastAsia"/>
                <w:szCs w:val="21"/>
                <w:lang w:val="en-US" w:eastAsia="zh-CN"/>
              </w:rPr>
              <w:t>1</w:t>
            </w:r>
            <w:r>
              <w:rPr>
                <w:rFonts w:hint="eastAsia" w:cs="Times New Roman" w:asciiTheme="minorEastAsia" w:hAnsiTheme="minorEastAsia" w:eastAsiaTheme="minorEastAsia"/>
                <w:szCs w:val="21"/>
              </w:rPr>
              <w:t>分；</w:t>
            </w:r>
          </w:p>
          <w:p w14:paraId="6EAA677D">
            <w:pPr>
              <w:adjustRightInd w:val="0"/>
              <w:snapToGrid w:val="0"/>
              <w:spacing w:line="400" w:lineRule="exact"/>
              <w:jc w:val="left"/>
              <w:rPr>
                <w:rFonts w:cs="Times New Roman" w:asciiTheme="minorEastAsia" w:hAnsiTheme="minorEastAsia" w:eastAsiaTheme="minorEastAsia"/>
                <w:szCs w:val="21"/>
              </w:rPr>
            </w:pPr>
            <w:r>
              <w:rPr>
                <w:rFonts w:hint="eastAsia" w:cs="Times New Roman" w:asciiTheme="minorEastAsia" w:hAnsiTheme="minorEastAsia" w:eastAsiaTheme="minorEastAsia"/>
                <w:szCs w:val="21"/>
              </w:rPr>
              <w:t>3、投标人具有ISO45001职业健康安全管理体系认证资质，得</w:t>
            </w:r>
            <w:r>
              <w:rPr>
                <w:rFonts w:hint="eastAsia" w:cs="Times New Roman" w:asciiTheme="minorEastAsia" w:hAnsiTheme="minorEastAsia"/>
                <w:szCs w:val="21"/>
                <w:lang w:val="en-US" w:eastAsia="zh-CN"/>
              </w:rPr>
              <w:t>1</w:t>
            </w:r>
            <w:r>
              <w:rPr>
                <w:rFonts w:hint="eastAsia" w:cs="Times New Roman" w:asciiTheme="minorEastAsia" w:hAnsiTheme="minorEastAsia" w:eastAsiaTheme="minorEastAsia"/>
                <w:szCs w:val="21"/>
              </w:rPr>
              <w:t>分</w:t>
            </w:r>
          </w:p>
          <w:p w14:paraId="7E7AF23B">
            <w:pPr>
              <w:adjustRightInd w:val="0"/>
              <w:snapToGrid w:val="0"/>
              <w:spacing w:line="400" w:lineRule="exact"/>
              <w:jc w:val="left"/>
              <w:rPr>
                <w:rFonts w:cs="Times New Roman" w:asciiTheme="minorEastAsia" w:hAnsiTheme="minorEastAsia" w:eastAsiaTheme="minorEastAsia"/>
                <w:szCs w:val="21"/>
              </w:rPr>
            </w:pPr>
            <w:r>
              <w:rPr>
                <w:rFonts w:hint="eastAsia" w:cs="Times New Roman" w:asciiTheme="minorEastAsia" w:hAnsiTheme="minorEastAsia" w:eastAsiaTheme="minorEastAsia"/>
                <w:szCs w:val="21"/>
              </w:rPr>
              <w:t>（二）</w:t>
            </w:r>
            <w:r>
              <w:rPr>
                <w:rFonts w:cs="Times New Roman" w:asciiTheme="minorEastAsia" w:hAnsiTheme="minorEastAsia" w:eastAsiaTheme="minorEastAsia"/>
                <w:szCs w:val="21"/>
              </w:rPr>
              <w:t>证明材料：</w:t>
            </w:r>
          </w:p>
          <w:p w14:paraId="6F0FBCDA">
            <w:pPr>
              <w:rPr>
                <w:rFonts w:asciiTheme="minorEastAsia" w:hAnsiTheme="minorEastAsia"/>
                <w:szCs w:val="21"/>
              </w:rPr>
            </w:pPr>
            <w:r>
              <w:rPr>
                <w:rFonts w:hint="eastAsia" w:cs="Times New Roman" w:asciiTheme="minorEastAsia" w:hAnsiTheme="minorEastAsia" w:eastAsiaTheme="minorEastAsia"/>
                <w:szCs w:val="21"/>
              </w:rPr>
              <w:t>投标文件中提供证书复印件</w:t>
            </w:r>
            <w:r>
              <w:rPr>
                <w:rFonts w:cs="Times New Roman" w:asciiTheme="minorEastAsia" w:hAnsiTheme="minorEastAsia" w:eastAsiaTheme="minorEastAsia"/>
                <w:szCs w:val="21"/>
              </w:rPr>
              <w:t>证明文件</w:t>
            </w:r>
            <w:r>
              <w:rPr>
                <w:rFonts w:hint="eastAsia" w:cs="Times New Roman" w:asciiTheme="minorEastAsia" w:hAnsiTheme="minorEastAsia" w:eastAsiaTheme="minorEastAsia"/>
                <w:szCs w:val="21"/>
              </w:rPr>
              <w:t>加盖公章，原件备查，未提供不得分。</w:t>
            </w:r>
          </w:p>
        </w:tc>
        <w:tc>
          <w:tcPr>
            <w:tcW w:w="764" w:type="dxa"/>
            <w:vAlign w:val="center"/>
          </w:tcPr>
          <w:p w14:paraId="37DDD6BC">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5</w:t>
            </w:r>
          </w:p>
        </w:tc>
        <w:tc>
          <w:tcPr>
            <w:tcW w:w="1086" w:type="dxa"/>
          </w:tcPr>
          <w:p w14:paraId="2436D9ED">
            <w:pPr>
              <w:rPr>
                <w:rFonts w:asciiTheme="minorEastAsia" w:hAnsiTheme="minorEastAsia"/>
                <w:szCs w:val="21"/>
              </w:rPr>
            </w:pPr>
          </w:p>
        </w:tc>
        <w:tc>
          <w:tcPr>
            <w:tcW w:w="843" w:type="dxa"/>
          </w:tcPr>
          <w:p w14:paraId="31E98D25">
            <w:pPr>
              <w:rPr>
                <w:rFonts w:asciiTheme="minorEastAsia" w:hAnsiTheme="minorEastAsia"/>
                <w:sz w:val="24"/>
                <w:szCs w:val="24"/>
              </w:rPr>
            </w:pPr>
          </w:p>
        </w:tc>
      </w:tr>
      <w:tr w14:paraId="24691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vMerge w:val="continue"/>
          </w:tcPr>
          <w:p w14:paraId="361B9264">
            <w:pPr>
              <w:rPr>
                <w:rFonts w:asciiTheme="minorEastAsia" w:hAnsiTheme="minorEastAsia"/>
                <w:szCs w:val="21"/>
              </w:rPr>
            </w:pPr>
          </w:p>
        </w:tc>
        <w:tc>
          <w:tcPr>
            <w:tcW w:w="669" w:type="dxa"/>
            <w:vMerge w:val="continue"/>
          </w:tcPr>
          <w:p w14:paraId="347078D4">
            <w:pPr>
              <w:rPr>
                <w:rFonts w:asciiTheme="minorEastAsia" w:hAnsiTheme="minorEastAsia"/>
                <w:szCs w:val="21"/>
              </w:rPr>
            </w:pPr>
          </w:p>
        </w:tc>
        <w:tc>
          <w:tcPr>
            <w:tcW w:w="477" w:type="dxa"/>
            <w:vMerge w:val="continue"/>
          </w:tcPr>
          <w:p w14:paraId="7A86CBB5">
            <w:pPr>
              <w:rPr>
                <w:rFonts w:asciiTheme="minorEastAsia" w:hAnsiTheme="minorEastAsia"/>
                <w:szCs w:val="21"/>
              </w:rPr>
            </w:pPr>
          </w:p>
        </w:tc>
        <w:tc>
          <w:tcPr>
            <w:tcW w:w="4063" w:type="dxa"/>
            <w:vAlign w:val="center"/>
          </w:tcPr>
          <w:p w14:paraId="689D06A7">
            <w:pPr>
              <w:adjustRightInd w:val="0"/>
              <w:snapToGrid w:val="0"/>
              <w:spacing w:line="400" w:lineRule="exact"/>
              <w:jc w:val="left"/>
              <w:rPr>
                <w:rFonts w:cs="Times New Roman" w:asciiTheme="minorEastAsia" w:hAnsiTheme="minorEastAsia" w:eastAsiaTheme="minorEastAsia"/>
                <w:szCs w:val="21"/>
              </w:rPr>
            </w:pPr>
            <w:r>
              <w:rPr>
                <w:rFonts w:hint="eastAsia" w:cs="Times New Roman" w:asciiTheme="minorEastAsia" w:hAnsiTheme="minorEastAsia" w:eastAsiaTheme="minorEastAsia"/>
                <w:szCs w:val="21"/>
              </w:rPr>
              <w:t>（一）评审内容：</w:t>
            </w:r>
          </w:p>
          <w:p w14:paraId="4114A866">
            <w:pPr>
              <w:adjustRightInd w:val="0"/>
              <w:snapToGrid w:val="0"/>
              <w:spacing w:line="400" w:lineRule="exact"/>
              <w:jc w:val="left"/>
              <w:rPr>
                <w:rFonts w:cs="Times New Roman" w:asciiTheme="minorEastAsia" w:hAnsiTheme="minorEastAsia" w:eastAsiaTheme="minorEastAsia"/>
                <w:szCs w:val="21"/>
              </w:rPr>
            </w:pPr>
            <w:r>
              <w:rPr>
                <w:rFonts w:cs="Times New Roman" w:asciiTheme="minorEastAsia" w:hAnsiTheme="minorEastAsia" w:eastAsiaTheme="minorEastAsia"/>
                <w:szCs w:val="21"/>
              </w:rPr>
              <w:t>投标人</w:t>
            </w:r>
            <w:r>
              <w:rPr>
                <w:rFonts w:hint="eastAsia" w:cs="Times New Roman" w:asciiTheme="minorEastAsia" w:hAnsiTheme="minorEastAsia" w:eastAsiaTheme="minorEastAsia"/>
                <w:szCs w:val="21"/>
              </w:rPr>
              <w:t xml:space="preserve"> 2020</w:t>
            </w:r>
            <w:r>
              <w:rPr>
                <w:rFonts w:cs="Times New Roman" w:asciiTheme="minorEastAsia" w:hAnsiTheme="minorEastAsia" w:eastAsiaTheme="minorEastAsia"/>
                <w:szCs w:val="21"/>
              </w:rPr>
              <w:t>年</w:t>
            </w:r>
            <w:r>
              <w:rPr>
                <w:rFonts w:hint="eastAsia" w:cs="Times New Roman" w:asciiTheme="minorEastAsia" w:hAnsiTheme="minorEastAsia" w:eastAsiaTheme="minorEastAsia"/>
                <w:szCs w:val="21"/>
              </w:rPr>
              <w:t>1</w:t>
            </w:r>
            <w:r>
              <w:rPr>
                <w:rFonts w:cs="Times New Roman" w:asciiTheme="minorEastAsia" w:hAnsiTheme="minorEastAsia" w:eastAsiaTheme="minorEastAsia"/>
                <w:szCs w:val="21"/>
              </w:rPr>
              <w:t>月</w:t>
            </w:r>
            <w:r>
              <w:rPr>
                <w:rFonts w:hint="eastAsia" w:cs="Times New Roman" w:asciiTheme="minorEastAsia" w:hAnsiTheme="minorEastAsia" w:eastAsiaTheme="minorEastAsia"/>
                <w:szCs w:val="21"/>
              </w:rPr>
              <w:t>1</w:t>
            </w:r>
            <w:r>
              <w:rPr>
                <w:rFonts w:cs="Times New Roman" w:asciiTheme="minorEastAsia" w:hAnsiTheme="minorEastAsia" w:eastAsiaTheme="minorEastAsia"/>
                <w:szCs w:val="21"/>
              </w:rPr>
              <w:t>日起至投标截止时间以来</w:t>
            </w:r>
            <w:r>
              <w:rPr>
                <w:rFonts w:hint="eastAsia" w:cs="Times New Roman" w:asciiTheme="minorEastAsia" w:hAnsiTheme="minorEastAsia" w:eastAsiaTheme="minorEastAsia"/>
                <w:szCs w:val="21"/>
              </w:rPr>
              <w:t>，以合同签订时间为准，</w:t>
            </w:r>
            <w:r>
              <w:rPr>
                <w:rFonts w:cs="Times New Roman" w:asciiTheme="minorEastAsia" w:hAnsiTheme="minorEastAsia" w:eastAsiaTheme="minorEastAsia"/>
                <w:szCs w:val="21"/>
              </w:rPr>
              <w:t>有</w:t>
            </w:r>
            <w:r>
              <w:rPr>
                <w:rFonts w:hint="eastAsia" w:cs="Times New Roman" w:asciiTheme="minorEastAsia" w:hAnsiTheme="minorEastAsia" w:eastAsiaTheme="minorEastAsia"/>
                <w:szCs w:val="21"/>
              </w:rPr>
              <w:t>同类30人及以上的</w:t>
            </w:r>
            <w:r>
              <w:rPr>
                <w:rFonts w:hint="eastAsia" w:asciiTheme="minorEastAsia" w:hAnsiTheme="minorEastAsia"/>
                <w:szCs w:val="21"/>
              </w:rPr>
              <w:t>职工旅游活动</w:t>
            </w:r>
            <w:r>
              <w:rPr>
                <w:rFonts w:cs="Times New Roman" w:asciiTheme="minorEastAsia" w:hAnsiTheme="minorEastAsia" w:eastAsiaTheme="minorEastAsia"/>
                <w:szCs w:val="21"/>
              </w:rPr>
              <w:t>项目业绩，每提供</w:t>
            </w:r>
            <w:r>
              <w:rPr>
                <w:rFonts w:hint="eastAsia" w:cs="Times New Roman" w:asciiTheme="minorEastAsia" w:hAnsiTheme="minorEastAsia" w:eastAsiaTheme="minorEastAsia"/>
                <w:szCs w:val="21"/>
              </w:rPr>
              <w:t>1</w:t>
            </w:r>
            <w:r>
              <w:rPr>
                <w:rFonts w:cs="Times New Roman" w:asciiTheme="minorEastAsia" w:hAnsiTheme="minorEastAsia" w:eastAsiaTheme="minorEastAsia"/>
                <w:szCs w:val="21"/>
              </w:rPr>
              <w:t>个</w:t>
            </w:r>
            <w:r>
              <w:rPr>
                <w:rFonts w:hint="eastAsia" w:cs="Times New Roman" w:asciiTheme="minorEastAsia" w:hAnsiTheme="minorEastAsia" w:eastAsiaTheme="minorEastAsia"/>
                <w:szCs w:val="21"/>
              </w:rPr>
              <w:t>业绩</w:t>
            </w:r>
            <w:r>
              <w:rPr>
                <w:rFonts w:cs="Times New Roman" w:asciiTheme="minorEastAsia" w:hAnsiTheme="minorEastAsia" w:eastAsiaTheme="minorEastAsia"/>
                <w:szCs w:val="21"/>
              </w:rPr>
              <w:t>得</w:t>
            </w:r>
            <w:r>
              <w:rPr>
                <w:rFonts w:hint="eastAsia" w:cs="Times New Roman" w:asciiTheme="minorEastAsia" w:hAnsiTheme="minorEastAsia"/>
                <w:szCs w:val="21"/>
                <w:lang w:val="en-US" w:eastAsia="zh-CN"/>
              </w:rPr>
              <w:t>4</w:t>
            </w:r>
            <w:r>
              <w:rPr>
                <w:rFonts w:cs="Times New Roman" w:asciiTheme="minorEastAsia" w:hAnsiTheme="minorEastAsia" w:eastAsiaTheme="minorEastAsia"/>
                <w:szCs w:val="21"/>
              </w:rPr>
              <w:t>分，</w:t>
            </w:r>
            <w:r>
              <w:rPr>
                <w:rFonts w:hint="eastAsia" w:cs="Times New Roman" w:asciiTheme="minorEastAsia" w:hAnsiTheme="minorEastAsia" w:eastAsiaTheme="minorEastAsia"/>
                <w:szCs w:val="21"/>
              </w:rPr>
              <w:t>最高得1</w:t>
            </w:r>
            <w:r>
              <w:rPr>
                <w:rFonts w:hint="eastAsia" w:cs="Times New Roman" w:asciiTheme="minorEastAsia" w:hAnsiTheme="minorEastAsia"/>
                <w:szCs w:val="21"/>
                <w:lang w:val="en-US" w:eastAsia="zh-CN"/>
              </w:rPr>
              <w:t>2</w:t>
            </w:r>
            <w:r>
              <w:rPr>
                <w:rFonts w:cs="Times New Roman" w:asciiTheme="minorEastAsia" w:hAnsiTheme="minorEastAsia" w:eastAsiaTheme="minorEastAsia"/>
                <w:szCs w:val="21"/>
              </w:rPr>
              <w:t>分。</w:t>
            </w:r>
          </w:p>
          <w:p w14:paraId="2DADDD21">
            <w:pPr>
              <w:adjustRightInd w:val="0"/>
              <w:snapToGrid w:val="0"/>
              <w:spacing w:line="400" w:lineRule="exact"/>
              <w:jc w:val="left"/>
              <w:rPr>
                <w:rFonts w:cs="Times New Roman" w:asciiTheme="minorEastAsia" w:hAnsiTheme="minorEastAsia" w:eastAsiaTheme="minorEastAsia"/>
                <w:szCs w:val="21"/>
              </w:rPr>
            </w:pPr>
            <w:r>
              <w:rPr>
                <w:rFonts w:hint="eastAsia" w:cs="Times New Roman" w:asciiTheme="minorEastAsia" w:hAnsiTheme="minorEastAsia" w:eastAsiaTheme="minorEastAsia"/>
                <w:szCs w:val="21"/>
              </w:rPr>
              <w:t>（二）</w:t>
            </w:r>
            <w:r>
              <w:rPr>
                <w:rFonts w:cs="Times New Roman" w:asciiTheme="minorEastAsia" w:hAnsiTheme="minorEastAsia" w:eastAsiaTheme="minorEastAsia"/>
                <w:szCs w:val="21"/>
              </w:rPr>
              <w:t>证明材料：</w:t>
            </w:r>
          </w:p>
          <w:p w14:paraId="47F77B76">
            <w:pPr>
              <w:rPr>
                <w:rFonts w:asciiTheme="minorEastAsia" w:hAnsiTheme="minorEastAsia"/>
                <w:szCs w:val="21"/>
              </w:rPr>
            </w:pPr>
            <w:r>
              <w:rPr>
                <w:rFonts w:cs="Times New Roman" w:asciiTheme="minorEastAsia" w:hAnsiTheme="minorEastAsia" w:eastAsiaTheme="minorEastAsia"/>
                <w:szCs w:val="21"/>
              </w:rPr>
              <w:t>投标文件中提供</w:t>
            </w:r>
            <w:r>
              <w:rPr>
                <w:rFonts w:hint="eastAsia" w:cs="Times New Roman" w:asciiTheme="minorEastAsia" w:hAnsiTheme="minorEastAsia" w:eastAsiaTheme="minorEastAsia"/>
                <w:szCs w:val="21"/>
              </w:rPr>
              <w:t>同类</w:t>
            </w:r>
            <w:r>
              <w:rPr>
                <w:rFonts w:cs="Times New Roman" w:asciiTheme="minorEastAsia" w:hAnsiTheme="minorEastAsia" w:eastAsiaTheme="minorEastAsia"/>
                <w:szCs w:val="21"/>
              </w:rPr>
              <w:t>业绩合同</w:t>
            </w:r>
            <w:r>
              <w:rPr>
                <w:rFonts w:hint="eastAsia" w:cs="Times New Roman" w:asciiTheme="minorEastAsia" w:hAnsiTheme="minorEastAsia" w:eastAsiaTheme="minorEastAsia"/>
                <w:szCs w:val="21"/>
              </w:rPr>
              <w:t>关键页</w:t>
            </w:r>
            <w:r>
              <w:rPr>
                <w:rFonts w:cs="Times New Roman" w:asciiTheme="minorEastAsia" w:hAnsiTheme="minorEastAsia" w:eastAsiaTheme="minorEastAsia"/>
                <w:szCs w:val="21"/>
              </w:rPr>
              <w:t>复印件加盖公章，原件备查，否则不</w:t>
            </w:r>
            <w:r>
              <w:rPr>
                <w:rFonts w:hint="eastAsia" w:cs="Times New Roman" w:asciiTheme="minorEastAsia" w:hAnsiTheme="minorEastAsia" w:eastAsiaTheme="minorEastAsia"/>
                <w:szCs w:val="21"/>
              </w:rPr>
              <w:t>得</w:t>
            </w:r>
            <w:r>
              <w:rPr>
                <w:rFonts w:cs="Times New Roman" w:asciiTheme="minorEastAsia" w:hAnsiTheme="minorEastAsia" w:eastAsiaTheme="minorEastAsia"/>
                <w:szCs w:val="21"/>
              </w:rPr>
              <w:t>分</w:t>
            </w:r>
            <w:r>
              <w:rPr>
                <w:rFonts w:cs="Times New Roman" w:asciiTheme="minorEastAsia" w:hAnsiTheme="minorEastAsia" w:eastAsiaTheme="minorEastAsia"/>
                <w:szCs w:val="21"/>
                <w:lang w:val="zh-CN"/>
              </w:rPr>
              <w:t>。</w:t>
            </w:r>
          </w:p>
        </w:tc>
        <w:tc>
          <w:tcPr>
            <w:tcW w:w="764" w:type="dxa"/>
            <w:vAlign w:val="center"/>
          </w:tcPr>
          <w:p w14:paraId="68F8150F">
            <w:pPr>
              <w:jc w:val="center"/>
              <w:rPr>
                <w:rFonts w:hint="eastAsia" w:asciiTheme="minorEastAsia" w:hAnsiTheme="minorEastAsia" w:eastAsiaTheme="minorEastAsia"/>
                <w:szCs w:val="21"/>
                <w:lang w:val="en-US" w:eastAsia="zh-CN"/>
              </w:rPr>
            </w:pPr>
            <w:r>
              <w:rPr>
                <w:rFonts w:hint="eastAsia" w:asciiTheme="minorEastAsia" w:hAnsiTheme="minorEastAsia"/>
                <w:szCs w:val="21"/>
              </w:rPr>
              <w:t>1</w:t>
            </w:r>
            <w:r>
              <w:rPr>
                <w:rFonts w:hint="eastAsia" w:asciiTheme="minorEastAsia" w:hAnsiTheme="minorEastAsia"/>
                <w:szCs w:val="21"/>
                <w:lang w:val="en-US" w:eastAsia="zh-CN"/>
              </w:rPr>
              <w:t>2</w:t>
            </w:r>
          </w:p>
        </w:tc>
        <w:tc>
          <w:tcPr>
            <w:tcW w:w="1086" w:type="dxa"/>
          </w:tcPr>
          <w:p w14:paraId="1D1F61ED">
            <w:pPr>
              <w:rPr>
                <w:rFonts w:asciiTheme="minorEastAsia" w:hAnsiTheme="minorEastAsia"/>
                <w:szCs w:val="21"/>
              </w:rPr>
            </w:pPr>
          </w:p>
        </w:tc>
        <w:tc>
          <w:tcPr>
            <w:tcW w:w="843" w:type="dxa"/>
          </w:tcPr>
          <w:p w14:paraId="116B896B">
            <w:pPr>
              <w:rPr>
                <w:rFonts w:asciiTheme="minorEastAsia" w:hAnsiTheme="minorEastAsia"/>
                <w:sz w:val="24"/>
                <w:szCs w:val="24"/>
              </w:rPr>
            </w:pPr>
          </w:p>
        </w:tc>
      </w:tr>
      <w:tr w14:paraId="0AA7A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20" w:type="dxa"/>
            <w:vMerge w:val="continue"/>
          </w:tcPr>
          <w:p w14:paraId="35AEAB02">
            <w:pPr>
              <w:rPr>
                <w:rFonts w:asciiTheme="minorEastAsia" w:hAnsiTheme="minorEastAsia"/>
                <w:szCs w:val="21"/>
              </w:rPr>
            </w:pPr>
          </w:p>
        </w:tc>
        <w:tc>
          <w:tcPr>
            <w:tcW w:w="669" w:type="dxa"/>
            <w:vMerge w:val="continue"/>
          </w:tcPr>
          <w:p w14:paraId="6D5915D1">
            <w:pPr>
              <w:rPr>
                <w:rFonts w:asciiTheme="minorEastAsia" w:hAnsiTheme="minorEastAsia"/>
                <w:szCs w:val="21"/>
              </w:rPr>
            </w:pPr>
          </w:p>
        </w:tc>
        <w:tc>
          <w:tcPr>
            <w:tcW w:w="477" w:type="dxa"/>
            <w:vMerge w:val="continue"/>
          </w:tcPr>
          <w:p w14:paraId="00AD1CC5">
            <w:pPr>
              <w:rPr>
                <w:rFonts w:asciiTheme="minorEastAsia" w:hAnsiTheme="minorEastAsia"/>
                <w:szCs w:val="21"/>
              </w:rPr>
            </w:pPr>
          </w:p>
        </w:tc>
        <w:tc>
          <w:tcPr>
            <w:tcW w:w="4063" w:type="dxa"/>
            <w:vAlign w:val="center"/>
          </w:tcPr>
          <w:p w14:paraId="06A4D81D">
            <w:pPr>
              <w:adjustRightInd w:val="0"/>
              <w:snapToGrid w:val="0"/>
              <w:spacing w:line="400" w:lineRule="exact"/>
              <w:jc w:val="left"/>
              <w:rPr>
                <w:rFonts w:cs="Times New Roman" w:asciiTheme="minorEastAsia" w:hAnsiTheme="minorEastAsia" w:eastAsiaTheme="minorEastAsia"/>
                <w:szCs w:val="21"/>
              </w:rPr>
            </w:pPr>
            <w:r>
              <w:rPr>
                <w:rFonts w:hint="eastAsia" w:cs="Times New Roman" w:asciiTheme="minorEastAsia" w:hAnsiTheme="minorEastAsia" w:eastAsiaTheme="minorEastAsia"/>
                <w:szCs w:val="21"/>
              </w:rPr>
              <w:t>（一）评审内容：</w:t>
            </w:r>
          </w:p>
          <w:p w14:paraId="64AFA522">
            <w:pPr>
              <w:rPr>
                <w:rFonts w:cs="Times New Roman" w:asciiTheme="minorEastAsia" w:hAnsiTheme="minorEastAsia"/>
                <w:szCs w:val="21"/>
              </w:rPr>
            </w:pPr>
            <w:r>
              <w:rPr>
                <w:rFonts w:hint="eastAsia" w:asciiTheme="minorEastAsia" w:hAnsiTheme="minorEastAsia"/>
                <w:szCs w:val="21"/>
              </w:rPr>
              <w:t>投标方业绩履约情况：</w:t>
            </w:r>
            <w:r>
              <w:rPr>
                <w:rFonts w:cs="Times New Roman" w:asciiTheme="minorEastAsia" w:hAnsiTheme="minorEastAsia"/>
                <w:szCs w:val="21"/>
              </w:rPr>
              <w:t>提供采购单位（甲方）</w:t>
            </w:r>
            <w:r>
              <w:rPr>
                <w:rFonts w:cs="Times New Roman" w:asciiTheme="minorEastAsia" w:hAnsiTheme="minorEastAsia"/>
                <w:szCs w:val="21"/>
                <w:lang w:val="zh-TW"/>
              </w:rPr>
              <w:t>出具的履约（</w:t>
            </w:r>
            <w:r>
              <w:rPr>
                <w:rFonts w:cs="Times New Roman" w:asciiTheme="minorEastAsia" w:hAnsiTheme="minorEastAsia"/>
                <w:szCs w:val="21"/>
              </w:rPr>
              <w:t>意见</w:t>
            </w:r>
            <w:r>
              <w:rPr>
                <w:rFonts w:cs="Times New Roman" w:asciiTheme="minorEastAsia" w:hAnsiTheme="minorEastAsia"/>
                <w:szCs w:val="21"/>
                <w:lang w:val="zh-TW"/>
              </w:rPr>
              <w:t>）评价为优/优秀/满意（或同等评价）的</w:t>
            </w:r>
            <w:r>
              <w:rPr>
                <w:rFonts w:cs="Times New Roman" w:asciiTheme="minorEastAsia" w:hAnsiTheme="minorEastAsia"/>
                <w:szCs w:val="21"/>
              </w:rPr>
              <w:t>，每提供1份得</w:t>
            </w:r>
            <w:r>
              <w:rPr>
                <w:rFonts w:hint="eastAsia" w:cs="Times New Roman" w:asciiTheme="minorEastAsia" w:hAnsiTheme="minorEastAsia"/>
                <w:szCs w:val="21"/>
              </w:rPr>
              <w:t>2</w:t>
            </w:r>
            <w:r>
              <w:rPr>
                <w:rFonts w:cs="Times New Roman" w:asciiTheme="minorEastAsia" w:hAnsiTheme="minorEastAsia"/>
                <w:szCs w:val="21"/>
              </w:rPr>
              <w:t>分，最高得</w:t>
            </w:r>
            <w:r>
              <w:rPr>
                <w:rFonts w:hint="eastAsia" w:cs="Times New Roman" w:asciiTheme="minorEastAsia" w:hAnsiTheme="minorEastAsia"/>
                <w:szCs w:val="21"/>
                <w:lang w:val="en-US" w:eastAsia="zh-CN"/>
              </w:rPr>
              <w:t>8</w:t>
            </w:r>
            <w:r>
              <w:rPr>
                <w:rFonts w:cs="Times New Roman" w:asciiTheme="minorEastAsia" w:hAnsiTheme="minorEastAsia"/>
                <w:szCs w:val="21"/>
              </w:rPr>
              <w:t>分。</w:t>
            </w:r>
          </w:p>
          <w:p w14:paraId="5D9BB1CD">
            <w:pPr>
              <w:adjustRightInd w:val="0"/>
              <w:snapToGrid w:val="0"/>
              <w:spacing w:line="400" w:lineRule="exact"/>
              <w:jc w:val="left"/>
              <w:rPr>
                <w:rFonts w:cs="Times New Roman" w:asciiTheme="minorEastAsia" w:hAnsiTheme="minorEastAsia" w:eastAsiaTheme="minorEastAsia"/>
                <w:szCs w:val="21"/>
              </w:rPr>
            </w:pPr>
            <w:r>
              <w:rPr>
                <w:rFonts w:hint="eastAsia" w:cs="Times New Roman" w:asciiTheme="minorEastAsia" w:hAnsiTheme="minorEastAsia" w:eastAsiaTheme="minorEastAsia"/>
                <w:szCs w:val="21"/>
              </w:rPr>
              <w:t>（二）</w:t>
            </w:r>
            <w:r>
              <w:rPr>
                <w:rFonts w:cs="Times New Roman" w:asciiTheme="minorEastAsia" w:hAnsiTheme="minorEastAsia" w:eastAsiaTheme="minorEastAsia"/>
                <w:szCs w:val="21"/>
              </w:rPr>
              <w:t>证明材料：</w:t>
            </w:r>
          </w:p>
          <w:p w14:paraId="5537234E">
            <w:pPr>
              <w:rPr>
                <w:rFonts w:asciiTheme="minorEastAsia" w:hAnsiTheme="minorEastAsia"/>
                <w:szCs w:val="21"/>
              </w:rPr>
            </w:pPr>
            <w:r>
              <w:rPr>
                <w:rFonts w:cs="Times New Roman" w:asciiTheme="minorEastAsia" w:hAnsiTheme="minorEastAsia"/>
                <w:szCs w:val="21"/>
              </w:rPr>
              <w:t xml:space="preserve">投标人提供盖有采购单位（甲方）公章的履约评价扫描件，原件备查。未提供或未按要求提供或提供的扫描件不清晰导致无法判断的不得分。 </w:t>
            </w:r>
          </w:p>
        </w:tc>
        <w:tc>
          <w:tcPr>
            <w:tcW w:w="764" w:type="dxa"/>
            <w:vAlign w:val="center"/>
          </w:tcPr>
          <w:p w14:paraId="4A84ED52">
            <w:pPr>
              <w:jc w:val="center"/>
              <w:rPr>
                <w:rFonts w:hint="eastAsia" w:asciiTheme="minorEastAsia" w:hAnsiTheme="minorEastAsia" w:eastAsiaTheme="minorEastAsia"/>
                <w:szCs w:val="21"/>
                <w:lang w:val="en-US" w:eastAsia="zh-CN"/>
              </w:rPr>
            </w:pPr>
            <w:r>
              <w:rPr>
                <w:rFonts w:hint="eastAsia" w:asciiTheme="minorEastAsia" w:hAnsiTheme="minorEastAsia"/>
                <w:szCs w:val="21"/>
                <w:lang w:val="en-US" w:eastAsia="zh-CN"/>
              </w:rPr>
              <w:t>8</w:t>
            </w:r>
          </w:p>
        </w:tc>
        <w:tc>
          <w:tcPr>
            <w:tcW w:w="1086" w:type="dxa"/>
          </w:tcPr>
          <w:p w14:paraId="75A27EBA">
            <w:pPr>
              <w:rPr>
                <w:rFonts w:asciiTheme="minorEastAsia" w:hAnsiTheme="minorEastAsia"/>
                <w:szCs w:val="21"/>
              </w:rPr>
            </w:pPr>
          </w:p>
        </w:tc>
        <w:tc>
          <w:tcPr>
            <w:tcW w:w="843" w:type="dxa"/>
          </w:tcPr>
          <w:p w14:paraId="30AE03DC">
            <w:pPr>
              <w:rPr>
                <w:rFonts w:asciiTheme="minorEastAsia" w:hAnsiTheme="minorEastAsia"/>
                <w:sz w:val="24"/>
                <w:szCs w:val="24"/>
              </w:rPr>
            </w:pPr>
          </w:p>
        </w:tc>
      </w:tr>
      <w:tr w14:paraId="0CAB4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620" w:type="dxa"/>
            <w:vMerge w:val="continue"/>
          </w:tcPr>
          <w:p w14:paraId="7F2878D1">
            <w:pPr>
              <w:rPr>
                <w:rFonts w:asciiTheme="minorEastAsia" w:hAnsiTheme="minorEastAsia"/>
                <w:szCs w:val="21"/>
              </w:rPr>
            </w:pPr>
          </w:p>
        </w:tc>
        <w:tc>
          <w:tcPr>
            <w:tcW w:w="669" w:type="dxa"/>
            <w:vMerge w:val="continue"/>
          </w:tcPr>
          <w:p w14:paraId="0E3A20A7">
            <w:pPr>
              <w:rPr>
                <w:rFonts w:asciiTheme="minorEastAsia" w:hAnsiTheme="minorEastAsia"/>
                <w:szCs w:val="21"/>
              </w:rPr>
            </w:pPr>
          </w:p>
        </w:tc>
        <w:tc>
          <w:tcPr>
            <w:tcW w:w="477" w:type="dxa"/>
            <w:vMerge w:val="continue"/>
          </w:tcPr>
          <w:p w14:paraId="1EC092A0">
            <w:pPr>
              <w:rPr>
                <w:rFonts w:asciiTheme="minorEastAsia" w:hAnsiTheme="minorEastAsia"/>
                <w:szCs w:val="21"/>
              </w:rPr>
            </w:pPr>
          </w:p>
        </w:tc>
        <w:tc>
          <w:tcPr>
            <w:tcW w:w="4063" w:type="dxa"/>
            <w:vAlign w:val="center"/>
          </w:tcPr>
          <w:p w14:paraId="2C535CE9">
            <w:pPr>
              <w:rPr>
                <w:rFonts w:asciiTheme="minorEastAsia" w:hAnsiTheme="minorEastAsia"/>
                <w:szCs w:val="21"/>
              </w:rPr>
            </w:pPr>
            <w:r>
              <w:rPr>
                <w:rFonts w:hint="eastAsia" w:asciiTheme="minorEastAsia" w:hAnsiTheme="minorEastAsia"/>
                <w:szCs w:val="21"/>
              </w:rPr>
              <w:t>投标方人员综合评价情况；专业、专职人员 5名6分，7名8分，1</w:t>
            </w:r>
            <w:r>
              <w:rPr>
                <w:rFonts w:hint="eastAsia" w:asciiTheme="minorEastAsia" w:hAnsiTheme="minorEastAsia"/>
                <w:szCs w:val="21"/>
                <w:lang w:val="en-US" w:eastAsia="zh-CN"/>
              </w:rPr>
              <w:t>5</w:t>
            </w:r>
            <w:r>
              <w:rPr>
                <w:rFonts w:hint="eastAsia" w:asciiTheme="minorEastAsia" w:hAnsiTheme="minorEastAsia"/>
                <w:szCs w:val="21"/>
              </w:rPr>
              <w:t>名1</w:t>
            </w:r>
            <w:r>
              <w:rPr>
                <w:rFonts w:hint="eastAsia" w:asciiTheme="minorEastAsia" w:hAnsiTheme="minorEastAsia"/>
                <w:szCs w:val="21"/>
                <w:lang w:val="en-US" w:eastAsia="zh-CN"/>
              </w:rPr>
              <w:t>5</w:t>
            </w:r>
            <w:r>
              <w:rPr>
                <w:rFonts w:hint="eastAsia" w:asciiTheme="minorEastAsia" w:hAnsiTheme="minorEastAsia"/>
                <w:szCs w:val="21"/>
              </w:rPr>
              <w:t>分；</w:t>
            </w:r>
          </w:p>
          <w:p w14:paraId="4D78D766">
            <w:pPr>
              <w:rPr>
                <w:rFonts w:asciiTheme="minorEastAsia" w:hAnsiTheme="minorEastAsia"/>
                <w:szCs w:val="21"/>
              </w:rPr>
            </w:pPr>
            <w:r>
              <w:rPr>
                <w:rFonts w:hint="eastAsia" w:asciiTheme="minorEastAsia" w:hAnsiTheme="minorEastAsia"/>
                <w:szCs w:val="21"/>
              </w:rPr>
              <w:t>证明文件：需提供相关证件扫描件</w:t>
            </w:r>
            <w:r>
              <w:rPr>
                <w:rFonts w:hint="eastAsia" w:asciiTheme="minorEastAsia" w:hAnsiTheme="minorEastAsia"/>
                <w:szCs w:val="21"/>
                <w:lang w:eastAsia="zh-CN"/>
              </w:rPr>
              <w:t>（</w:t>
            </w:r>
            <w:r>
              <w:rPr>
                <w:rFonts w:hint="eastAsia" w:asciiTheme="minorEastAsia" w:hAnsiTheme="minorEastAsia"/>
                <w:szCs w:val="21"/>
              </w:rPr>
              <w:t>研学旅行指导师证书</w:t>
            </w:r>
            <w:r>
              <w:rPr>
                <w:rFonts w:hint="eastAsia" w:asciiTheme="minorEastAsia" w:hAnsiTheme="minorEastAsia"/>
                <w:szCs w:val="21"/>
                <w:lang w:val="en-US" w:eastAsia="zh-CN"/>
              </w:rPr>
              <w:t>或导游证</w:t>
            </w:r>
            <w:r>
              <w:rPr>
                <w:rFonts w:hint="eastAsia" w:asciiTheme="minorEastAsia" w:hAnsiTheme="minorEastAsia"/>
                <w:szCs w:val="21"/>
                <w:lang w:eastAsia="zh-CN"/>
              </w:rPr>
              <w:t>）</w:t>
            </w:r>
          </w:p>
        </w:tc>
        <w:tc>
          <w:tcPr>
            <w:tcW w:w="764" w:type="dxa"/>
            <w:vAlign w:val="center"/>
          </w:tcPr>
          <w:p w14:paraId="71552D6B">
            <w:pPr>
              <w:jc w:val="center"/>
              <w:rPr>
                <w:rFonts w:hint="eastAsia" w:asciiTheme="minorEastAsia" w:hAnsiTheme="minorEastAsia" w:eastAsiaTheme="minorEastAsia"/>
                <w:szCs w:val="21"/>
                <w:lang w:val="en-US" w:eastAsia="zh-CN"/>
              </w:rPr>
            </w:pPr>
            <w:r>
              <w:rPr>
                <w:rFonts w:hint="eastAsia" w:asciiTheme="minorEastAsia" w:hAnsiTheme="minorEastAsia"/>
                <w:szCs w:val="21"/>
              </w:rPr>
              <w:t>1</w:t>
            </w:r>
            <w:r>
              <w:rPr>
                <w:rFonts w:hint="eastAsia" w:asciiTheme="minorEastAsia" w:hAnsiTheme="minorEastAsia"/>
                <w:szCs w:val="21"/>
                <w:lang w:val="en-US" w:eastAsia="zh-CN"/>
              </w:rPr>
              <w:t>5</w:t>
            </w:r>
          </w:p>
        </w:tc>
        <w:tc>
          <w:tcPr>
            <w:tcW w:w="1086" w:type="dxa"/>
          </w:tcPr>
          <w:p w14:paraId="1FEB80D4">
            <w:pPr>
              <w:rPr>
                <w:rFonts w:asciiTheme="minorEastAsia" w:hAnsiTheme="minorEastAsia"/>
                <w:szCs w:val="21"/>
              </w:rPr>
            </w:pPr>
          </w:p>
        </w:tc>
        <w:tc>
          <w:tcPr>
            <w:tcW w:w="843" w:type="dxa"/>
          </w:tcPr>
          <w:p w14:paraId="0A2C7DF0">
            <w:pPr>
              <w:rPr>
                <w:rFonts w:asciiTheme="minorEastAsia" w:hAnsiTheme="minorEastAsia"/>
                <w:sz w:val="24"/>
                <w:szCs w:val="24"/>
              </w:rPr>
            </w:pPr>
          </w:p>
        </w:tc>
      </w:tr>
      <w:tr w14:paraId="37035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620" w:type="dxa"/>
            <w:vMerge w:val="restart"/>
            <w:vAlign w:val="center"/>
          </w:tcPr>
          <w:p w14:paraId="72A67B3C">
            <w:pPr>
              <w:jc w:val="center"/>
              <w:rPr>
                <w:rFonts w:asciiTheme="minorEastAsia" w:hAnsiTheme="minorEastAsia"/>
                <w:szCs w:val="21"/>
              </w:rPr>
            </w:pPr>
            <w:r>
              <w:rPr>
                <w:rFonts w:hint="eastAsia" w:asciiTheme="minorEastAsia" w:hAnsiTheme="minorEastAsia"/>
                <w:szCs w:val="21"/>
              </w:rPr>
              <w:t>二</w:t>
            </w:r>
          </w:p>
        </w:tc>
        <w:tc>
          <w:tcPr>
            <w:tcW w:w="669" w:type="dxa"/>
            <w:vMerge w:val="restart"/>
            <w:vAlign w:val="center"/>
          </w:tcPr>
          <w:p w14:paraId="66B7367C">
            <w:pPr>
              <w:jc w:val="center"/>
              <w:rPr>
                <w:rFonts w:asciiTheme="minorEastAsia" w:hAnsiTheme="minorEastAsia"/>
                <w:szCs w:val="21"/>
              </w:rPr>
            </w:pPr>
            <w:r>
              <w:rPr>
                <w:rFonts w:hint="eastAsia" w:asciiTheme="minorEastAsia" w:hAnsiTheme="minorEastAsia"/>
                <w:szCs w:val="21"/>
              </w:rPr>
              <w:t>商</w:t>
            </w:r>
          </w:p>
          <w:p w14:paraId="6EDBFD36">
            <w:pPr>
              <w:jc w:val="center"/>
              <w:rPr>
                <w:rFonts w:asciiTheme="minorEastAsia" w:hAnsiTheme="minorEastAsia"/>
                <w:szCs w:val="21"/>
              </w:rPr>
            </w:pPr>
            <w:r>
              <w:rPr>
                <w:rFonts w:hint="eastAsia" w:asciiTheme="minorEastAsia" w:hAnsiTheme="minorEastAsia"/>
                <w:szCs w:val="21"/>
              </w:rPr>
              <w:t>务</w:t>
            </w:r>
          </w:p>
          <w:p w14:paraId="0AE4249D">
            <w:pPr>
              <w:jc w:val="center"/>
              <w:rPr>
                <w:rFonts w:asciiTheme="minorEastAsia" w:hAnsiTheme="minorEastAsia"/>
                <w:szCs w:val="21"/>
              </w:rPr>
            </w:pPr>
            <w:r>
              <w:rPr>
                <w:rFonts w:hint="eastAsia" w:asciiTheme="minorEastAsia" w:hAnsiTheme="minorEastAsia"/>
                <w:szCs w:val="21"/>
              </w:rPr>
              <w:t>评</w:t>
            </w:r>
          </w:p>
          <w:p w14:paraId="16312CBF">
            <w:pPr>
              <w:jc w:val="center"/>
              <w:rPr>
                <w:rFonts w:asciiTheme="minorEastAsia" w:hAnsiTheme="minorEastAsia"/>
                <w:szCs w:val="21"/>
              </w:rPr>
            </w:pPr>
            <w:r>
              <w:rPr>
                <w:rFonts w:hint="eastAsia" w:asciiTheme="minorEastAsia" w:hAnsiTheme="minorEastAsia"/>
                <w:szCs w:val="21"/>
              </w:rPr>
              <w:t>价</w:t>
            </w:r>
          </w:p>
        </w:tc>
        <w:tc>
          <w:tcPr>
            <w:tcW w:w="477" w:type="dxa"/>
            <w:vMerge w:val="restart"/>
            <w:vAlign w:val="center"/>
          </w:tcPr>
          <w:p w14:paraId="20B1CB28">
            <w:pPr>
              <w:jc w:val="center"/>
              <w:rPr>
                <w:rFonts w:asciiTheme="minorEastAsia" w:hAnsiTheme="minorEastAsia"/>
                <w:szCs w:val="21"/>
              </w:rPr>
            </w:pPr>
            <w:r>
              <w:rPr>
                <w:rFonts w:hint="eastAsia" w:asciiTheme="minorEastAsia" w:hAnsiTheme="minorEastAsia"/>
                <w:szCs w:val="21"/>
              </w:rPr>
              <w:t>45</w:t>
            </w:r>
          </w:p>
        </w:tc>
        <w:tc>
          <w:tcPr>
            <w:tcW w:w="4063" w:type="dxa"/>
            <w:vAlign w:val="center"/>
          </w:tcPr>
          <w:p w14:paraId="1AB69E9A">
            <w:pPr>
              <w:rPr>
                <w:rFonts w:asciiTheme="minorEastAsia" w:hAnsiTheme="minorEastAsia"/>
                <w:szCs w:val="21"/>
              </w:rPr>
            </w:pPr>
            <w:r>
              <w:rPr>
                <w:rFonts w:hint="eastAsia" w:asciiTheme="minorEastAsia" w:hAnsiTheme="minorEastAsia"/>
                <w:szCs w:val="21"/>
              </w:rPr>
              <w:t>1.活动策划方案清晰，有创意切合主题，符合实际（10分）</w:t>
            </w:r>
          </w:p>
          <w:p w14:paraId="51B8499B">
            <w:pPr>
              <w:rPr>
                <w:rFonts w:asciiTheme="minorEastAsia" w:hAnsiTheme="minorEastAsia"/>
                <w:szCs w:val="21"/>
              </w:rPr>
            </w:pPr>
            <w:r>
              <w:rPr>
                <w:rFonts w:hint="eastAsia" w:asciiTheme="minorEastAsia" w:hAnsiTheme="minorEastAsia"/>
                <w:szCs w:val="21"/>
              </w:rPr>
              <w:t>2.方案设计与管理周到齐全（5分）</w:t>
            </w:r>
          </w:p>
          <w:p w14:paraId="6C97FC1E">
            <w:pPr>
              <w:rPr>
                <w:rFonts w:asciiTheme="minorEastAsia" w:hAnsiTheme="minorEastAsia"/>
                <w:szCs w:val="21"/>
              </w:rPr>
            </w:pPr>
            <w:r>
              <w:rPr>
                <w:rFonts w:hint="eastAsia" w:asciiTheme="minorEastAsia" w:hAnsiTheme="minorEastAsia"/>
                <w:szCs w:val="21"/>
              </w:rPr>
              <w:t>3.科学合理，实施性强（5分）</w:t>
            </w:r>
          </w:p>
        </w:tc>
        <w:tc>
          <w:tcPr>
            <w:tcW w:w="764" w:type="dxa"/>
            <w:vAlign w:val="center"/>
          </w:tcPr>
          <w:p w14:paraId="103E7E75">
            <w:pPr>
              <w:jc w:val="center"/>
              <w:rPr>
                <w:rFonts w:asciiTheme="minorEastAsia" w:hAnsiTheme="minorEastAsia"/>
                <w:szCs w:val="21"/>
              </w:rPr>
            </w:pPr>
            <w:r>
              <w:rPr>
                <w:rFonts w:hint="eastAsia" w:asciiTheme="minorEastAsia" w:hAnsiTheme="minorEastAsia"/>
                <w:szCs w:val="21"/>
              </w:rPr>
              <w:t>20</w:t>
            </w:r>
          </w:p>
        </w:tc>
        <w:tc>
          <w:tcPr>
            <w:tcW w:w="1086" w:type="dxa"/>
          </w:tcPr>
          <w:p w14:paraId="1B57A64F">
            <w:pPr>
              <w:rPr>
                <w:rFonts w:asciiTheme="minorEastAsia" w:hAnsiTheme="minorEastAsia"/>
                <w:szCs w:val="21"/>
              </w:rPr>
            </w:pPr>
          </w:p>
        </w:tc>
        <w:tc>
          <w:tcPr>
            <w:tcW w:w="843" w:type="dxa"/>
          </w:tcPr>
          <w:p w14:paraId="6FF18AD2">
            <w:pPr>
              <w:rPr>
                <w:rFonts w:asciiTheme="minorEastAsia" w:hAnsiTheme="minorEastAsia"/>
                <w:sz w:val="24"/>
                <w:szCs w:val="24"/>
              </w:rPr>
            </w:pPr>
          </w:p>
        </w:tc>
      </w:tr>
      <w:tr w14:paraId="5B1E7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620" w:type="dxa"/>
            <w:vMerge w:val="continue"/>
          </w:tcPr>
          <w:p w14:paraId="11AAB304">
            <w:pPr>
              <w:rPr>
                <w:rFonts w:asciiTheme="minorEastAsia" w:hAnsiTheme="minorEastAsia"/>
                <w:szCs w:val="21"/>
              </w:rPr>
            </w:pPr>
          </w:p>
        </w:tc>
        <w:tc>
          <w:tcPr>
            <w:tcW w:w="669" w:type="dxa"/>
            <w:vMerge w:val="continue"/>
          </w:tcPr>
          <w:p w14:paraId="4C7AA552">
            <w:pPr>
              <w:rPr>
                <w:rFonts w:asciiTheme="minorEastAsia" w:hAnsiTheme="minorEastAsia"/>
                <w:szCs w:val="21"/>
              </w:rPr>
            </w:pPr>
          </w:p>
        </w:tc>
        <w:tc>
          <w:tcPr>
            <w:tcW w:w="477" w:type="dxa"/>
            <w:vMerge w:val="continue"/>
          </w:tcPr>
          <w:p w14:paraId="5F3BA8EF">
            <w:pPr>
              <w:rPr>
                <w:rFonts w:asciiTheme="minorEastAsia" w:hAnsiTheme="minorEastAsia"/>
                <w:szCs w:val="21"/>
              </w:rPr>
            </w:pPr>
          </w:p>
        </w:tc>
        <w:tc>
          <w:tcPr>
            <w:tcW w:w="4063" w:type="dxa"/>
            <w:vAlign w:val="center"/>
          </w:tcPr>
          <w:p w14:paraId="345E1D8D">
            <w:pPr>
              <w:rPr>
                <w:rFonts w:asciiTheme="minorEastAsia" w:hAnsiTheme="minorEastAsia"/>
                <w:szCs w:val="21"/>
              </w:rPr>
            </w:pPr>
            <w:r>
              <w:rPr>
                <w:rFonts w:hint="eastAsia" w:asciiTheme="minorEastAsia" w:hAnsiTheme="minorEastAsia"/>
                <w:szCs w:val="21"/>
              </w:rPr>
              <w:t>安全应急预案方案：方案优秀10分，一般5分，未提供不得分；</w:t>
            </w:r>
          </w:p>
        </w:tc>
        <w:tc>
          <w:tcPr>
            <w:tcW w:w="764" w:type="dxa"/>
            <w:vAlign w:val="center"/>
          </w:tcPr>
          <w:p w14:paraId="2E0F44BF">
            <w:pPr>
              <w:jc w:val="center"/>
              <w:rPr>
                <w:rFonts w:asciiTheme="minorEastAsia" w:hAnsiTheme="minorEastAsia"/>
                <w:szCs w:val="21"/>
              </w:rPr>
            </w:pPr>
            <w:r>
              <w:rPr>
                <w:rFonts w:hint="eastAsia" w:asciiTheme="minorEastAsia" w:hAnsiTheme="minorEastAsia"/>
                <w:szCs w:val="21"/>
              </w:rPr>
              <w:t>10</w:t>
            </w:r>
          </w:p>
        </w:tc>
        <w:tc>
          <w:tcPr>
            <w:tcW w:w="1086" w:type="dxa"/>
          </w:tcPr>
          <w:p w14:paraId="17692CC4">
            <w:pPr>
              <w:rPr>
                <w:rFonts w:asciiTheme="minorEastAsia" w:hAnsiTheme="minorEastAsia"/>
                <w:szCs w:val="21"/>
              </w:rPr>
            </w:pPr>
          </w:p>
        </w:tc>
        <w:tc>
          <w:tcPr>
            <w:tcW w:w="843" w:type="dxa"/>
          </w:tcPr>
          <w:p w14:paraId="4E03E919">
            <w:pPr>
              <w:rPr>
                <w:rFonts w:asciiTheme="minorEastAsia" w:hAnsiTheme="minorEastAsia"/>
                <w:sz w:val="24"/>
                <w:szCs w:val="24"/>
              </w:rPr>
            </w:pPr>
          </w:p>
        </w:tc>
      </w:tr>
      <w:tr w14:paraId="7A814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20" w:type="dxa"/>
            <w:vMerge w:val="continue"/>
          </w:tcPr>
          <w:p w14:paraId="566830A5">
            <w:pPr>
              <w:rPr>
                <w:rFonts w:asciiTheme="minorEastAsia" w:hAnsiTheme="minorEastAsia"/>
                <w:szCs w:val="21"/>
              </w:rPr>
            </w:pPr>
          </w:p>
        </w:tc>
        <w:tc>
          <w:tcPr>
            <w:tcW w:w="669" w:type="dxa"/>
            <w:vMerge w:val="continue"/>
          </w:tcPr>
          <w:p w14:paraId="71ADC154">
            <w:pPr>
              <w:rPr>
                <w:rFonts w:asciiTheme="minorEastAsia" w:hAnsiTheme="minorEastAsia"/>
                <w:szCs w:val="21"/>
              </w:rPr>
            </w:pPr>
          </w:p>
        </w:tc>
        <w:tc>
          <w:tcPr>
            <w:tcW w:w="477" w:type="dxa"/>
            <w:vMerge w:val="continue"/>
          </w:tcPr>
          <w:p w14:paraId="6680BC27">
            <w:pPr>
              <w:rPr>
                <w:rFonts w:asciiTheme="minorEastAsia" w:hAnsiTheme="minorEastAsia"/>
                <w:szCs w:val="21"/>
              </w:rPr>
            </w:pPr>
          </w:p>
        </w:tc>
        <w:tc>
          <w:tcPr>
            <w:tcW w:w="4063" w:type="dxa"/>
            <w:vAlign w:val="center"/>
          </w:tcPr>
          <w:p w14:paraId="2F91D91E">
            <w:pPr>
              <w:rPr>
                <w:rFonts w:asciiTheme="minorEastAsia" w:hAnsiTheme="minorEastAsia"/>
                <w:szCs w:val="21"/>
              </w:rPr>
            </w:pPr>
            <w:r>
              <w:rPr>
                <w:rFonts w:hint="eastAsia" w:asciiTheme="minorEastAsia" w:hAnsiTheme="minorEastAsia"/>
                <w:szCs w:val="21"/>
              </w:rPr>
              <w:t>服务承诺方案：方案优秀10分，一般5分；</w:t>
            </w:r>
          </w:p>
        </w:tc>
        <w:tc>
          <w:tcPr>
            <w:tcW w:w="764" w:type="dxa"/>
            <w:vAlign w:val="center"/>
          </w:tcPr>
          <w:p w14:paraId="75DEE7BE">
            <w:pPr>
              <w:jc w:val="center"/>
              <w:rPr>
                <w:rFonts w:asciiTheme="minorEastAsia" w:hAnsiTheme="minorEastAsia"/>
                <w:szCs w:val="21"/>
              </w:rPr>
            </w:pPr>
            <w:r>
              <w:rPr>
                <w:rFonts w:hint="eastAsia" w:asciiTheme="minorEastAsia" w:hAnsiTheme="minorEastAsia"/>
                <w:szCs w:val="21"/>
              </w:rPr>
              <w:t>10</w:t>
            </w:r>
          </w:p>
        </w:tc>
        <w:tc>
          <w:tcPr>
            <w:tcW w:w="1086" w:type="dxa"/>
          </w:tcPr>
          <w:p w14:paraId="2D515AB7">
            <w:pPr>
              <w:rPr>
                <w:rFonts w:asciiTheme="minorEastAsia" w:hAnsiTheme="minorEastAsia"/>
                <w:szCs w:val="21"/>
              </w:rPr>
            </w:pPr>
          </w:p>
        </w:tc>
        <w:tc>
          <w:tcPr>
            <w:tcW w:w="843" w:type="dxa"/>
          </w:tcPr>
          <w:p w14:paraId="6A585A58">
            <w:pPr>
              <w:rPr>
                <w:rFonts w:asciiTheme="minorEastAsia" w:hAnsiTheme="minorEastAsia"/>
                <w:sz w:val="24"/>
                <w:szCs w:val="24"/>
              </w:rPr>
            </w:pPr>
          </w:p>
        </w:tc>
      </w:tr>
      <w:tr w14:paraId="0A54B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20" w:type="dxa"/>
            <w:vMerge w:val="continue"/>
          </w:tcPr>
          <w:p w14:paraId="2C55C71F">
            <w:pPr>
              <w:rPr>
                <w:rFonts w:asciiTheme="minorEastAsia" w:hAnsiTheme="minorEastAsia"/>
                <w:szCs w:val="21"/>
              </w:rPr>
            </w:pPr>
          </w:p>
        </w:tc>
        <w:tc>
          <w:tcPr>
            <w:tcW w:w="669" w:type="dxa"/>
            <w:vMerge w:val="continue"/>
          </w:tcPr>
          <w:p w14:paraId="572C51DF">
            <w:pPr>
              <w:rPr>
                <w:rFonts w:asciiTheme="minorEastAsia" w:hAnsiTheme="minorEastAsia"/>
                <w:szCs w:val="21"/>
              </w:rPr>
            </w:pPr>
          </w:p>
        </w:tc>
        <w:tc>
          <w:tcPr>
            <w:tcW w:w="477" w:type="dxa"/>
            <w:vMerge w:val="continue"/>
          </w:tcPr>
          <w:p w14:paraId="525FB31F">
            <w:pPr>
              <w:rPr>
                <w:rFonts w:asciiTheme="minorEastAsia" w:hAnsiTheme="minorEastAsia"/>
                <w:szCs w:val="21"/>
              </w:rPr>
            </w:pPr>
          </w:p>
        </w:tc>
        <w:tc>
          <w:tcPr>
            <w:tcW w:w="4063" w:type="dxa"/>
            <w:vAlign w:val="center"/>
          </w:tcPr>
          <w:p w14:paraId="773BA850">
            <w:pPr>
              <w:rPr>
                <w:rFonts w:asciiTheme="minorEastAsia" w:hAnsiTheme="minorEastAsia"/>
                <w:szCs w:val="21"/>
              </w:rPr>
            </w:pPr>
            <w:r>
              <w:rPr>
                <w:rFonts w:hint="eastAsia" w:asciiTheme="minorEastAsia" w:hAnsiTheme="minorEastAsia"/>
                <w:szCs w:val="21"/>
              </w:rPr>
              <w:t>增值服务：提供切实可行的增值内容；</w:t>
            </w:r>
          </w:p>
        </w:tc>
        <w:tc>
          <w:tcPr>
            <w:tcW w:w="764" w:type="dxa"/>
            <w:vAlign w:val="center"/>
          </w:tcPr>
          <w:p w14:paraId="03578A42">
            <w:pPr>
              <w:jc w:val="center"/>
              <w:rPr>
                <w:rFonts w:asciiTheme="minorEastAsia" w:hAnsiTheme="minorEastAsia"/>
                <w:szCs w:val="21"/>
              </w:rPr>
            </w:pPr>
            <w:r>
              <w:rPr>
                <w:rFonts w:hint="eastAsia" w:asciiTheme="minorEastAsia" w:hAnsiTheme="minorEastAsia"/>
                <w:szCs w:val="21"/>
              </w:rPr>
              <w:t>5</w:t>
            </w:r>
          </w:p>
        </w:tc>
        <w:tc>
          <w:tcPr>
            <w:tcW w:w="1086" w:type="dxa"/>
          </w:tcPr>
          <w:p w14:paraId="4AA70D87">
            <w:pPr>
              <w:rPr>
                <w:rFonts w:asciiTheme="minorEastAsia" w:hAnsiTheme="minorEastAsia"/>
                <w:szCs w:val="21"/>
              </w:rPr>
            </w:pPr>
          </w:p>
        </w:tc>
        <w:tc>
          <w:tcPr>
            <w:tcW w:w="843" w:type="dxa"/>
          </w:tcPr>
          <w:p w14:paraId="26A7012B">
            <w:pPr>
              <w:rPr>
                <w:rFonts w:asciiTheme="minorEastAsia" w:hAnsiTheme="minorEastAsia"/>
                <w:sz w:val="24"/>
                <w:szCs w:val="24"/>
              </w:rPr>
            </w:pPr>
          </w:p>
        </w:tc>
      </w:tr>
      <w:tr w14:paraId="2CBD1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620" w:type="dxa"/>
            <w:vAlign w:val="center"/>
          </w:tcPr>
          <w:p w14:paraId="66A1EE0E">
            <w:pPr>
              <w:jc w:val="center"/>
              <w:rPr>
                <w:rFonts w:asciiTheme="minorEastAsia" w:hAnsiTheme="minorEastAsia"/>
                <w:szCs w:val="21"/>
              </w:rPr>
            </w:pPr>
            <w:r>
              <w:rPr>
                <w:rFonts w:hint="eastAsia" w:asciiTheme="minorEastAsia" w:hAnsiTheme="minorEastAsia"/>
                <w:szCs w:val="21"/>
              </w:rPr>
              <w:t>三</w:t>
            </w:r>
          </w:p>
        </w:tc>
        <w:tc>
          <w:tcPr>
            <w:tcW w:w="669" w:type="dxa"/>
            <w:vAlign w:val="center"/>
          </w:tcPr>
          <w:p w14:paraId="1AE39194">
            <w:pPr>
              <w:jc w:val="center"/>
              <w:rPr>
                <w:rFonts w:asciiTheme="minorEastAsia" w:hAnsiTheme="minorEastAsia"/>
                <w:szCs w:val="21"/>
              </w:rPr>
            </w:pPr>
            <w:r>
              <w:rPr>
                <w:rFonts w:hint="eastAsia" w:asciiTheme="minorEastAsia" w:hAnsiTheme="minorEastAsia"/>
                <w:szCs w:val="21"/>
              </w:rPr>
              <w:t>报价</w:t>
            </w:r>
          </w:p>
        </w:tc>
        <w:tc>
          <w:tcPr>
            <w:tcW w:w="477" w:type="dxa"/>
            <w:vAlign w:val="center"/>
          </w:tcPr>
          <w:p w14:paraId="43033955">
            <w:pPr>
              <w:jc w:val="center"/>
              <w:rPr>
                <w:rFonts w:asciiTheme="minorEastAsia" w:hAnsiTheme="minorEastAsia"/>
                <w:szCs w:val="21"/>
              </w:rPr>
            </w:pPr>
            <w:r>
              <w:rPr>
                <w:rFonts w:hint="eastAsia" w:asciiTheme="minorEastAsia" w:hAnsiTheme="minorEastAsia"/>
                <w:szCs w:val="21"/>
              </w:rPr>
              <w:t>15</w:t>
            </w:r>
          </w:p>
        </w:tc>
        <w:tc>
          <w:tcPr>
            <w:tcW w:w="4063" w:type="dxa"/>
            <w:vAlign w:val="center"/>
          </w:tcPr>
          <w:p w14:paraId="4506854A">
            <w:pPr>
              <w:rPr>
                <w:rFonts w:asciiTheme="minorEastAsia" w:hAnsiTheme="minorEastAsia"/>
                <w:szCs w:val="21"/>
              </w:rPr>
            </w:pPr>
            <w:r>
              <w:rPr>
                <w:rFonts w:hint="eastAsia" w:asciiTheme="minorEastAsia" w:hAnsiTheme="minorEastAsia"/>
                <w:szCs w:val="21"/>
              </w:rPr>
              <w:t>以最低报价为基准，其他报价得分按照（基准报价/投标报价）*15</w:t>
            </w:r>
          </w:p>
        </w:tc>
        <w:tc>
          <w:tcPr>
            <w:tcW w:w="764" w:type="dxa"/>
            <w:vAlign w:val="center"/>
          </w:tcPr>
          <w:p w14:paraId="42DB0D50">
            <w:pPr>
              <w:jc w:val="center"/>
              <w:rPr>
                <w:rFonts w:asciiTheme="minorEastAsia" w:hAnsiTheme="minorEastAsia"/>
                <w:szCs w:val="21"/>
              </w:rPr>
            </w:pPr>
            <w:r>
              <w:rPr>
                <w:rFonts w:hint="eastAsia" w:asciiTheme="minorEastAsia" w:hAnsiTheme="minorEastAsia"/>
                <w:szCs w:val="21"/>
              </w:rPr>
              <w:t>15</w:t>
            </w:r>
          </w:p>
        </w:tc>
        <w:tc>
          <w:tcPr>
            <w:tcW w:w="1086" w:type="dxa"/>
          </w:tcPr>
          <w:p w14:paraId="41E4EDE3">
            <w:pPr>
              <w:rPr>
                <w:rFonts w:asciiTheme="minorEastAsia" w:hAnsiTheme="minorEastAsia"/>
                <w:szCs w:val="21"/>
              </w:rPr>
            </w:pPr>
          </w:p>
        </w:tc>
        <w:tc>
          <w:tcPr>
            <w:tcW w:w="843" w:type="dxa"/>
          </w:tcPr>
          <w:p w14:paraId="03ADE459">
            <w:pPr>
              <w:rPr>
                <w:rFonts w:asciiTheme="minorEastAsia" w:hAnsiTheme="minorEastAsia"/>
                <w:sz w:val="24"/>
                <w:szCs w:val="24"/>
              </w:rPr>
            </w:pPr>
          </w:p>
        </w:tc>
      </w:tr>
      <w:tr w14:paraId="0B2AC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5829" w:type="dxa"/>
            <w:gridSpan w:val="4"/>
            <w:vAlign w:val="center"/>
          </w:tcPr>
          <w:p w14:paraId="5D62B3DE">
            <w:pPr>
              <w:rPr>
                <w:rFonts w:asciiTheme="minorEastAsia" w:hAnsiTheme="minorEastAsia"/>
                <w:szCs w:val="21"/>
              </w:rPr>
            </w:pPr>
            <w:r>
              <w:rPr>
                <w:rFonts w:hint="eastAsia" w:asciiTheme="minorEastAsia" w:hAnsiTheme="minorEastAsia"/>
                <w:szCs w:val="21"/>
              </w:rPr>
              <w:t>得分</w:t>
            </w:r>
          </w:p>
        </w:tc>
        <w:tc>
          <w:tcPr>
            <w:tcW w:w="764" w:type="dxa"/>
            <w:vAlign w:val="center"/>
          </w:tcPr>
          <w:p w14:paraId="6094603C">
            <w:pPr>
              <w:jc w:val="center"/>
              <w:rPr>
                <w:rFonts w:asciiTheme="minorEastAsia" w:hAnsiTheme="minorEastAsia"/>
                <w:szCs w:val="21"/>
              </w:rPr>
            </w:pPr>
            <w:r>
              <w:rPr>
                <w:rFonts w:hint="eastAsia" w:asciiTheme="minorEastAsia" w:hAnsiTheme="minorEastAsia"/>
                <w:szCs w:val="21"/>
              </w:rPr>
              <w:t>100</w:t>
            </w:r>
          </w:p>
        </w:tc>
        <w:tc>
          <w:tcPr>
            <w:tcW w:w="1086" w:type="dxa"/>
          </w:tcPr>
          <w:p w14:paraId="1FC1C224">
            <w:pPr>
              <w:rPr>
                <w:rFonts w:asciiTheme="minorEastAsia" w:hAnsiTheme="minorEastAsia"/>
                <w:szCs w:val="21"/>
              </w:rPr>
            </w:pPr>
          </w:p>
        </w:tc>
        <w:tc>
          <w:tcPr>
            <w:tcW w:w="843" w:type="dxa"/>
          </w:tcPr>
          <w:p w14:paraId="38D9C525">
            <w:pPr>
              <w:rPr>
                <w:rFonts w:asciiTheme="minorEastAsia" w:hAnsiTheme="minorEastAsia"/>
                <w:sz w:val="24"/>
                <w:szCs w:val="24"/>
              </w:rPr>
            </w:pPr>
          </w:p>
        </w:tc>
      </w:tr>
    </w:tbl>
    <w:p w14:paraId="7B16AE5D">
      <w:pPr>
        <w:rPr>
          <w:rFonts w:asciiTheme="minorEastAsia" w:hAnsiTheme="minorEastAsia"/>
          <w:sz w:val="24"/>
          <w:szCs w:val="24"/>
        </w:rPr>
      </w:pPr>
    </w:p>
    <w:bookmarkEnd w:id="0"/>
    <w:bookmarkEnd w:id="1"/>
    <w:p w14:paraId="7B64CC7D">
      <w:pPr>
        <w:pStyle w:val="11"/>
        <w:spacing w:after="240"/>
        <w:rPr>
          <w:rFonts w:asciiTheme="minorEastAsia" w:hAnsiTheme="minorEastAsia"/>
          <w:b w:val="0"/>
          <w:bCs w:val="0"/>
          <w:sz w:val="24"/>
          <w:szCs w:val="24"/>
        </w:rPr>
      </w:pPr>
    </w:p>
    <w:p w14:paraId="1DE1E814">
      <w:pPr>
        <w:pStyle w:val="11"/>
        <w:spacing w:after="240"/>
        <w:rPr>
          <w:rFonts w:asciiTheme="minorEastAsia" w:hAnsiTheme="minorEastAsia"/>
          <w:b w:val="0"/>
          <w:bCs w:val="0"/>
          <w:sz w:val="24"/>
          <w:szCs w:val="24"/>
        </w:rPr>
      </w:pPr>
    </w:p>
    <w:bookmarkEnd w:id="2"/>
    <w:bookmarkEnd w:id="3"/>
    <w:p w14:paraId="16E163F6">
      <w:pPr>
        <w:pStyle w:val="11"/>
        <w:spacing w:after="240"/>
        <w:rPr>
          <w:rFonts w:asciiTheme="minorEastAsia" w:hAnsiTheme="minorEastAsia"/>
          <w:b w:val="0"/>
          <w:bCs w:val="0"/>
          <w:sz w:val="24"/>
          <w:szCs w:val="24"/>
        </w:rPr>
      </w:pPr>
    </w:p>
    <w:p w14:paraId="1BD5290F">
      <w:pPr>
        <w:pStyle w:val="11"/>
        <w:spacing w:after="240"/>
        <w:rPr>
          <w:rFonts w:asciiTheme="minorEastAsia" w:hAnsiTheme="minorEastAsia"/>
          <w:b w:val="0"/>
          <w:bCs w:val="0"/>
          <w:sz w:val="24"/>
          <w:szCs w:val="24"/>
        </w:rPr>
      </w:pPr>
    </w:p>
    <w:p w14:paraId="3DCE0610">
      <w:pPr>
        <w:pStyle w:val="11"/>
        <w:spacing w:after="240"/>
        <w:rPr>
          <w:rFonts w:asciiTheme="minorEastAsia" w:hAnsiTheme="minorEastAsia"/>
          <w:b w:val="0"/>
          <w:bCs w:val="0"/>
          <w:sz w:val="24"/>
          <w:szCs w:val="24"/>
        </w:rPr>
      </w:pPr>
    </w:p>
    <w:p w14:paraId="23CC35DC">
      <w:pPr>
        <w:pStyle w:val="11"/>
        <w:spacing w:after="240"/>
        <w:rPr>
          <w:rFonts w:asciiTheme="minorEastAsia" w:hAnsiTheme="minorEastAsia"/>
          <w:b w:val="0"/>
          <w:bCs w:val="0"/>
          <w:sz w:val="24"/>
          <w:szCs w:val="24"/>
        </w:rPr>
      </w:pPr>
    </w:p>
    <w:p w14:paraId="4FF867E3">
      <w:pPr>
        <w:pStyle w:val="11"/>
        <w:spacing w:after="240"/>
        <w:rPr>
          <w:rFonts w:asciiTheme="minorEastAsia" w:hAnsiTheme="minorEastAsia"/>
          <w:b w:val="0"/>
          <w:bCs w:val="0"/>
          <w:sz w:val="24"/>
          <w:szCs w:val="24"/>
        </w:rPr>
      </w:pPr>
    </w:p>
    <w:p w14:paraId="45C6D1A2">
      <w:pPr>
        <w:pStyle w:val="11"/>
        <w:spacing w:after="240"/>
        <w:rPr>
          <w:rFonts w:asciiTheme="minorEastAsia" w:hAnsiTheme="minorEastAsia"/>
          <w:b w:val="0"/>
          <w:bCs w:val="0"/>
          <w:sz w:val="24"/>
          <w:szCs w:val="24"/>
        </w:rPr>
      </w:pPr>
    </w:p>
    <w:p w14:paraId="5044DE67">
      <w:pPr>
        <w:pStyle w:val="11"/>
        <w:spacing w:after="240"/>
        <w:jc w:val="both"/>
        <w:rPr>
          <w:rFonts w:asciiTheme="minorEastAsia" w:hAnsiTheme="minorEastAsia"/>
          <w:b w:val="0"/>
          <w:bCs w:val="0"/>
          <w:sz w:val="24"/>
          <w:szCs w:val="24"/>
        </w:rPr>
      </w:pPr>
    </w:p>
    <w:p w14:paraId="17CF2630">
      <w:pPr>
        <w:pStyle w:val="11"/>
        <w:spacing w:after="240"/>
        <w:rPr>
          <w:rFonts w:asciiTheme="minorEastAsia" w:hAnsiTheme="minorEastAsia"/>
          <w:b w:val="0"/>
          <w:bCs w:val="0"/>
          <w:sz w:val="24"/>
          <w:szCs w:val="24"/>
        </w:rPr>
      </w:pPr>
    </w:p>
    <w:p w14:paraId="4304F9DE"/>
    <w:p w14:paraId="62481427">
      <w:pPr>
        <w:pStyle w:val="2"/>
        <w:spacing w:after="240"/>
        <w:rPr>
          <w:rFonts w:hint="eastAsia"/>
          <w:b w:val="0"/>
          <w:bCs w:val="0"/>
        </w:rPr>
      </w:pPr>
    </w:p>
    <w:p w14:paraId="6DB11F83">
      <w:pPr>
        <w:pStyle w:val="11"/>
        <w:spacing w:after="240"/>
        <w:rPr>
          <w:rFonts w:hint="eastAsia" w:asciiTheme="minorEastAsia" w:hAnsiTheme="minorEastAsia"/>
          <w:b w:val="0"/>
          <w:bCs w:val="0"/>
          <w:sz w:val="40"/>
          <w:szCs w:val="24"/>
        </w:rPr>
      </w:pPr>
    </w:p>
    <w:p w14:paraId="57249342">
      <w:pPr>
        <w:pStyle w:val="11"/>
        <w:spacing w:after="240"/>
        <w:rPr>
          <w:rFonts w:hint="eastAsia" w:asciiTheme="minorEastAsia" w:hAnsiTheme="minorEastAsia"/>
          <w:b w:val="0"/>
          <w:bCs w:val="0"/>
          <w:sz w:val="40"/>
          <w:szCs w:val="24"/>
        </w:rPr>
      </w:pPr>
    </w:p>
    <w:p w14:paraId="2AB69014">
      <w:pPr>
        <w:pStyle w:val="11"/>
        <w:spacing w:after="240"/>
        <w:rPr>
          <w:rFonts w:asciiTheme="minorEastAsia" w:hAnsiTheme="minorEastAsia"/>
          <w:sz w:val="40"/>
          <w:szCs w:val="24"/>
        </w:rPr>
      </w:pPr>
      <w:r>
        <w:rPr>
          <w:rFonts w:hint="eastAsia" w:asciiTheme="minorEastAsia" w:hAnsiTheme="minorEastAsia"/>
          <w:b w:val="0"/>
          <w:bCs w:val="0"/>
          <w:sz w:val="40"/>
          <w:szCs w:val="24"/>
        </w:rPr>
        <w:t>投标文件格式</w:t>
      </w:r>
    </w:p>
    <w:p w14:paraId="04B9276B">
      <w:pPr>
        <w:jc w:val="center"/>
        <w:rPr>
          <w:rFonts w:asciiTheme="minorEastAsia" w:hAnsiTheme="minorEastAsia"/>
          <w:b/>
          <w:bCs/>
          <w:sz w:val="40"/>
          <w:szCs w:val="24"/>
        </w:rPr>
      </w:pPr>
      <w:r>
        <w:rPr>
          <w:rFonts w:hint="eastAsia" w:asciiTheme="minorEastAsia" w:hAnsiTheme="minorEastAsia"/>
          <w:b/>
          <w:bCs/>
          <w:sz w:val="40"/>
          <w:szCs w:val="24"/>
        </w:rPr>
        <w:t>目录</w:t>
      </w:r>
    </w:p>
    <w:p w14:paraId="0956E128">
      <w:pPr>
        <w:jc w:val="center"/>
        <w:rPr>
          <w:rFonts w:asciiTheme="minorEastAsia" w:hAnsiTheme="minorEastAsia"/>
          <w:b/>
          <w:bCs/>
          <w:sz w:val="32"/>
          <w:szCs w:val="24"/>
        </w:rPr>
      </w:pPr>
    </w:p>
    <w:p w14:paraId="5EBAFA9D">
      <w:pPr>
        <w:numPr>
          <w:ilvl w:val="0"/>
          <w:numId w:val="2"/>
        </w:numPr>
        <w:spacing w:line="480" w:lineRule="auto"/>
        <w:ind w:firstLine="902"/>
        <w:rPr>
          <w:rFonts w:asciiTheme="minorEastAsia" w:hAnsiTheme="minorEastAsia"/>
          <w:sz w:val="32"/>
          <w:szCs w:val="24"/>
        </w:rPr>
      </w:pPr>
      <w:r>
        <w:rPr>
          <w:rFonts w:hint="eastAsia" w:asciiTheme="minorEastAsia" w:hAnsiTheme="minorEastAsia"/>
          <w:sz w:val="32"/>
          <w:szCs w:val="24"/>
        </w:rPr>
        <w:t>法定代表人资格证明书</w:t>
      </w:r>
    </w:p>
    <w:p w14:paraId="5DFC703A">
      <w:pPr>
        <w:numPr>
          <w:ilvl w:val="0"/>
          <w:numId w:val="2"/>
        </w:numPr>
        <w:spacing w:line="480" w:lineRule="auto"/>
        <w:ind w:firstLine="902"/>
        <w:rPr>
          <w:rFonts w:asciiTheme="minorEastAsia" w:hAnsiTheme="minorEastAsia"/>
          <w:sz w:val="32"/>
          <w:szCs w:val="24"/>
        </w:rPr>
      </w:pPr>
      <w:r>
        <w:rPr>
          <w:rFonts w:hint="eastAsia" w:asciiTheme="minorEastAsia" w:hAnsiTheme="minorEastAsia"/>
          <w:sz w:val="32"/>
          <w:szCs w:val="24"/>
        </w:rPr>
        <w:t>投标文件签署授权委托书</w:t>
      </w:r>
    </w:p>
    <w:p w14:paraId="66464A65">
      <w:pPr>
        <w:numPr>
          <w:ilvl w:val="0"/>
          <w:numId w:val="2"/>
        </w:numPr>
        <w:spacing w:line="480" w:lineRule="auto"/>
        <w:ind w:firstLine="902"/>
        <w:rPr>
          <w:rFonts w:asciiTheme="minorEastAsia" w:hAnsiTheme="minorEastAsia"/>
          <w:sz w:val="32"/>
          <w:szCs w:val="24"/>
        </w:rPr>
      </w:pPr>
      <w:r>
        <w:rPr>
          <w:rFonts w:hint="eastAsia" w:asciiTheme="minorEastAsia" w:hAnsiTheme="minorEastAsia"/>
          <w:sz w:val="32"/>
          <w:szCs w:val="24"/>
        </w:rPr>
        <w:t>投标函</w:t>
      </w:r>
    </w:p>
    <w:p w14:paraId="5838AA62">
      <w:pPr>
        <w:numPr>
          <w:ilvl w:val="0"/>
          <w:numId w:val="2"/>
        </w:numPr>
        <w:spacing w:line="480" w:lineRule="auto"/>
        <w:ind w:firstLine="902"/>
        <w:rPr>
          <w:rFonts w:asciiTheme="minorEastAsia" w:hAnsiTheme="minorEastAsia"/>
          <w:sz w:val="32"/>
          <w:szCs w:val="24"/>
        </w:rPr>
      </w:pPr>
      <w:r>
        <w:rPr>
          <w:rFonts w:hint="eastAsia" w:asciiTheme="minorEastAsia" w:hAnsiTheme="minorEastAsia"/>
          <w:sz w:val="32"/>
          <w:szCs w:val="24"/>
        </w:rPr>
        <w:t>开标一览表</w:t>
      </w:r>
    </w:p>
    <w:p w14:paraId="29F5F5C4">
      <w:pPr>
        <w:numPr>
          <w:ilvl w:val="0"/>
          <w:numId w:val="2"/>
        </w:numPr>
        <w:spacing w:line="480" w:lineRule="auto"/>
        <w:ind w:firstLine="902"/>
        <w:rPr>
          <w:rFonts w:asciiTheme="minorEastAsia" w:hAnsiTheme="minorEastAsia"/>
          <w:sz w:val="32"/>
          <w:szCs w:val="24"/>
        </w:rPr>
      </w:pPr>
      <w:r>
        <w:rPr>
          <w:rFonts w:hint="eastAsia" w:asciiTheme="minorEastAsia" w:hAnsiTheme="minorEastAsia"/>
          <w:sz w:val="32"/>
          <w:szCs w:val="24"/>
        </w:rPr>
        <w:t>投标人资格证明文件</w:t>
      </w:r>
    </w:p>
    <w:p w14:paraId="23F3407C">
      <w:pPr>
        <w:numPr>
          <w:ilvl w:val="0"/>
          <w:numId w:val="2"/>
        </w:numPr>
        <w:spacing w:line="480" w:lineRule="auto"/>
        <w:ind w:firstLine="902"/>
        <w:rPr>
          <w:rFonts w:asciiTheme="minorEastAsia" w:hAnsiTheme="minorEastAsia"/>
          <w:sz w:val="32"/>
          <w:szCs w:val="24"/>
        </w:rPr>
      </w:pPr>
      <w:r>
        <w:rPr>
          <w:rFonts w:hint="eastAsia" w:asciiTheme="minorEastAsia" w:hAnsiTheme="minorEastAsia"/>
          <w:sz w:val="32"/>
          <w:szCs w:val="24"/>
        </w:rPr>
        <w:t>项目方案</w:t>
      </w:r>
    </w:p>
    <w:p w14:paraId="0710A3CD">
      <w:pPr>
        <w:spacing w:line="480" w:lineRule="auto"/>
        <w:rPr>
          <w:rFonts w:asciiTheme="minorEastAsia" w:hAnsiTheme="minorEastAsia"/>
          <w:sz w:val="32"/>
          <w:szCs w:val="24"/>
        </w:rPr>
      </w:pPr>
    </w:p>
    <w:p w14:paraId="40E072A5">
      <w:pPr>
        <w:spacing w:line="480" w:lineRule="auto"/>
        <w:rPr>
          <w:rFonts w:asciiTheme="minorEastAsia" w:hAnsiTheme="minorEastAsia"/>
          <w:sz w:val="32"/>
          <w:szCs w:val="24"/>
        </w:rPr>
      </w:pPr>
    </w:p>
    <w:p w14:paraId="00C3E3BE">
      <w:pPr>
        <w:spacing w:line="480" w:lineRule="auto"/>
        <w:rPr>
          <w:rFonts w:asciiTheme="minorEastAsia" w:hAnsiTheme="minorEastAsia"/>
          <w:sz w:val="32"/>
          <w:szCs w:val="24"/>
        </w:rPr>
      </w:pPr>
    </w:p>
    <w:p w14:paraId="2B09C85B">
      <w:pPr>
        <w:spacing w:line="480" w:lineRule="auto"/>
        <w:rPr>
          <w:rFonts w:asciiTheme="minorEastAsia" w:hAnsiTheme="minorEastAsia"/>
          <w:sz w:val="32"/>
          <w:szCs w:val="24"/>
        </w:rPr>
      </w:pPr>
    </w:p>
    <w:p w14:paraId="1E778675">
      <w:pPr>
        <w:spacing w:line="480" w:lineRule="auto"/>
        <w:rPr>
          <w:rFonts w:asciiTheme="minorEastAsia" w:hAnsiTheme="minorEastAsia"/>
          <w:sz w:val="24"/>
          <w:szCs w:val="24"/>
        </w:rPr>
      </w:pPr>
    </w:p>
    <w:p w14:paraId="67251E27">
      <w:pPr>
        <w:spacing w:line="480" w:lineRule="auto"/>
        <w:rPr>
          <w:rFonts w:asciiTheme="minorEastAsia" w:hAnsiTheme="minorEastAsia"/>
          <w:sz w:val="24"/>
          <w:szCs w:val="24"/>
        </w:rPr>
      </w:pPr>
    </w:p>
    <w:p w14:paraId="2AEE2A3A">
      <w:pPr>
        <w:spacing w:line="480" w:lineRule="auto"/>
        <w:rPr>
          <w:rFonts w:asciiTheme="minorEastAsia" w:hAnsiTheme="minorEastAsia"/>
          <w:sz w:val="24"/>
          <w:szCs w:val="24"/>
        </w:rPr>
      </w:pPr>
    </w:p>
    <w:p w14:paraId="674C49D7">
      <w:pPr>
        <w:spacing w:line="480" w:lineRule="auto"/>
        <w:rPr>
          <w:rFonts w:asciiTheme="minorEastAsia" w:hAnsiTheme="minorEastAsia"/>
          <w:sz w:val="24"/>
          <w:szCs w:val="24"/>
        </w:rPr>
      </w:pPr>
    </w:p>
    <w:p w14:paraId="468C6131">
      <w:pPr>
        <w:spacing w:line="480" w:lineRule="auto"/>
        <w:rPr>
          <w:rFonts w:asciiTheme="minorEastAsia" w:hAnsiTheme="minorEastAsia"/>
          <w:sz w:val="24"/>
          <w:szCs w:val="24"/>
        </w:rPr>
      </w:pPr>
    </w:p>
    <w:p w14:paraId="6A7AA069">
      <w:pPr>
        <w:spacing w:line="480" w:lineRule="auto"/>
        <w:rPr>
          <w:rFonts w:asciiTheme="minorEastAsia" w:hAnsiTheme="minorEastAsia"/>
          <w:sz w:val="24"/>
          <w:szCs w:val="24"/>
        </w:rPr>
      </w:pPr>
    </w:p>
    <w:p w14:paraId="1DD37577">
      <w:pPr>
        <w:spacing w:line="480" w:lineRule="auto"/>
        <w:rPr>
          <w:rFonts w:asciiTheme="minorEastAsia" w:hAnsiTheme="minorEastAsia"/>
          <w:sz w:val="24"/>
          <w:szCs w:val="24"/>
        </w:rPr>
      </w:pPr>
    </w:p>
    <w:p w14:paraId="5BAD3136">
      <w:pPr>
        <w:spacing w:line="480" w:lineRule="auto"/>
        <w:rPr>
          <w:rFonts w:asciiTheme="minorEastAsia" w:hAnsiTheme="minorEastAsia"/>
          <w:sz w:val="24"/>
          <w:szCs w:val="24"/>
        </w:rPr>
      </w:pPr>
    </w:p>
    <w:p w14:paraId="083D12C2">
      <w:pPr>
        <w:pStyle w:val="2"/>
        <w:spacing w:line="480" w:lineRule="auto"/>
        <w:rPr>
          <w:rFonts w:hint="eastAsia"/>
          <w:sz w:val="28"/>
        </w:rPr>
      </w:pPr>
    </w:p>
    <w:p w14:paraId="153FC7AA">
      <w:pPr>
        <w:spacing w:line="480" w:lineRule="auto"/>
        <w:jc w:val="center"/>
        <w:rPr>
          <w:rFonts w:asciiTheme="minorEastAsia" w:hAnsiTheme="minorEastAsia"/>
          <w:b/>
          <w:sz w:val="32"/>
          <w:szCs w:val="24"/>
        </w:rPr>
      </w:pPr>
      <w:r>
        <w:rPr>
          <w:rFonts w:hint="eastAsia" w:asciiTheme="minorEastAsia" w:hAnsiTheme="minorEastAsia"/>
          <w:b/>
          <w:sz w:val="32"/>
          <w:szCs w:val="24"/>
        </w:rPr>
        <w:t>一、法定代表人资格证明书</w:t>
      </w:r>
    </w:p>
    <w:p w14:paraId="04AA5165">
      <w:pPr>
        <w:spacing w:line="480" w:lineRule="auto"/>
        <w:rPr>
          <w:rFonts w:asciiTheme="minorEastAsia" w:hAnsiTheme="minorEastAsia"/>
          <w:sz w:val="24"/>
          <w:szCs w:val="24"/>
        </w:rPr>
      </w:pPr>
    </w:p>
    <w:p w14:paraId="2175C61D">
      <w:pPr>
        <w:jc w:val="center"/>
        <w:rPr>
          <w:rFonts w:asciiTheme="minorEastAsia" w:hAnsiTheme="minorEastAsia" w:eastAsiaTheme="minorEastAsia"/>
          <w:b/>
          <w:kern w:val="0"/>
          <w:sz w:val="24"/>
          <w:szCs w:val="24"/>
        </w:rPr>
      </w:pPr>
      <w:r>
        <w:rPr>
          <w:rFonts w:asciiTheme="minorEastAsia" w:hAnsiTheme="minorEastAsia" w:eastAsiaTheme="minorEastAsia"/>
          <w:b/>
          <w:kern w:val="0"/>
          <w:sz w:val="24"/>
          <w:szCs w:val="24"/>
        </w:rPr>
        <w:t>法定代表人证明书</w:t>
      </w:r>
    </w:p>
    <w:p w14:paraId="2CF1EBCA">
      <w:pPr>
        <w:rPr>
          <w:rFonts w:asciiTheme="minorEastAsia" w:hAnsiTheme="minorEastAsia"/>
          <w:sz w:val="24"/>
          <w:szCs w:val="24"/>
        </w:rPr>
      </w:pPr>
    </w:p>
    <w:p w14:paraId="41D9451F">
      <w:pPr>
        <w:ind w:firstLine="480" w:firstLineChars="200"/>
        <w:rPr>
          <w:rFonts w:asciiTheme="minorEastAsia" w:hAnsiTheme="minorEastAsia"/>
          <w:sz w:val="24"/>
          <w:szCs w:val="24"/>
        </w:rPr>
      </w:pPr>
      <w:r>
        <w:rPr>
          <w:rFonts w:asciiTheme="minorEastAsia" w:hAnsiTheme="minorEastAsia"/>
          <w:sz w:val="24"/>
          <w:szCs w:val="24"/>
          <w:u w:val="single"/>
        </w:rPr>
        <w:t xml:space="preserve">            </w:t>
      </w:r>
      <w:r>
        <w:rPr>
          <w:rFonts w:asciiTheme="minorEastAsia" w:hAnsiTheme="minorEastAsia"/>
          <w:sz w:val="24"/>
          <w:szCs w:val="24"/>
        </w:rPr>
        <w:t>同志，现任我单位</w:t>
      </w:r>
      <w:r>
        <w:rPr>
          <w:rFonts w:asciiTheme="minorEastAsia" w:hAnsiTheme="minorEastAsia"/>
          <w:sz w:val="24"/>
          <w:szCs w:val="24"/>
          <w:u w:val="single"/>
        </w:rPr>
        <w:t xml:space="preserve">         </w:t>
      </w:r>
      <w:r>
        <w:rPr>
          <w:rFonts w:asciiTheme="minorEastAsia" w:hAnsiTheme="minorEastAsia"/>
          <w:sz w:val="24"/>
          <w:szCs w:val="24"/>
        </w:rPr>
        <w:t>职务，为法定代表人，特此证明。</w:t>
      </w:r>
    </w:p>
    <w:p w14:paraId="097BD75F">
      <w:pPr>
        <w:ind w:firstLine="480" w:firstLineChars="200"/>
        <w:rPr>
          <w:rFonts w:asciiTheme="minorEastAsia" w:hAnsiTheme="minorEastAsia"/>
          <w:sz w:val="24"/>
          <w:szCs w:val="24"/>
        </w:rPr>
      </w:pPr>
    </w:p>
    <w:p w14:paraId="7977B850">
      <w:pPr>
        <w:ind w:firstLine="480" w:firstLineChars="200"/>
        <w:rPr>
          <w:rFonts w:asciiTheme="minorEastAsia" w:hAnsiTheme="minorEastAsia"/>
          <w:sz w:val="24"/>
          <w:szCs w:val="24"/>
        </w:rPr>
      </w:pPr>
      <w:r>
        <w:rPr>
          <w:rFonts w:asciiTheme="minorEastAsia" w:hAnsiTheme="minorEastAsia"/>
          <w:sz w:val="24"/>
          <w:szCs w:val="24"/>
        </w:rPr>
        <w:t>有效日期：         签发日期：         单位盖章：</w:t>
      </w:r>
    </w:p>
    <w:p w14:paraId="5F8C5570">
      <w:pPr>
        <w:ind w:firstLine="480" w:firstLineChars="200"/>
        <w:rPr>
          <w:rFonts w:asciiTheme="minorEastAsia" w:hAnsiTheme="minorEastAsia"/>
          <w:sz w:val="24"/>
          <w:szCs w:val="24"/>
        </w:rPr>
      </w:pPr>
    </w:p>
    <w:p w14:paraId="05B47E04">
      <w:pPr>
        <w:ind w:firstLine="480" w:firstLineChars="200"/>
        <w:rPr>
          <w:rFonts w:asciiTheme="minorEastAsia" w:hAnsiTheme="minorEastAsia"/>
          <w:sz w:val="24"/>
          <w:szCs w:val="24"/>
        </w:rPr>
      </w:pPr>
      <w:r>
        <w:rPr>
          <w:rFonts w:asciiTheme="minorEastAsia" w:hAnsiTheme="minorEastAsia"/>
          <w:sz w:val="24"/>
          <w:szCs w:val="24"/>
        </w:rPr>
        <w:t>附：</w:t>
      </w:r>
    </w:p>
    <w:p w14:paraId="6842E586">
      <w:pPr>
        <w:ind w:firstLine="480" w:firstLineChars="200"/>
        <w:rPr>
          <w:rFonts w:asciiTheme="minorEastAsia" w:hAnsiTheme="minorEastAsia"/>
          <w:sz w:val="24"/>
          <w:szCs w:val="24"/>
        </w:rPr>
      </w:pPr>
      <w:r>
        <w:rPr>
          <w:rFonts w:asciiTheme="minorEastAsia" w:hAnsiTheme="minorEastAsia"/>
          <w:sz w:val="24"/>
          <w:szCs w:val="24"/>
        </w:rPr>
        <w:t>营业执照号码：                 经济性质：</w:t>
      </w:r>
    </w:p>
    <w:p w14:paraId="4F2A81B2">
      <w:pPr>
        <w:ind w:firstLine="480" w:firstLineChars="200"/>
        <w:rPr>
          <w:rFonts w:asciiTheme="minorEastAsia" w:hAnsiTheme="minorEastAsia"/>
          <w:sz w:val="24"/>
          <w:szCs w:val="24"/>
        </w:rPr>
      </w:pPr>
      <w:r>
        <w:rPr>
          <w:rFonts w:asciiTheme="minorEastAsia" w:hAnsiTheme="minorEastAsia"/>
          <w:sz w:val="24"/>
          <w:szCs w:val="24"/>
        </w:rPr>
        <w:t>主营：</w:t>
      </w:r>
    </w:p>
    <w:p w14:paraId="51AAA7CD">
      <w:pPr>
        <w:ind w:firstLine="480" w:firstLineChars="200"/>
        <w:rPr>
          <w:rFonts w:asciiTheme="minorEastAsia" w:hAnsiTheme="minorEastAsia"/>
          <w:sz w:val="24"/>
          <w:szCs w:val="24"/>
        </w:rPr>
      </w:pPr>
      <w:r>
        <w:rPr>
          <w:rFonts w:asciiTheme="minorEastAsia" w:hAnsiTheme="minorEastAsia"/>
          <w:sz w:val="24"/>
          <w:szCs w:val="24"/>
        </w:rPr>
        <w:t>兼营：</w:t>
      </w:r>
    </w:p>
    <w:p w14:paraId="22CB51F7">
      <w:pPr>
        <w:ind w:firstLine="480" w:firstLineChars="200"/>
        <w:rPr>
          <w:rFonts w:asciiTheme="minorEastAsia" w:hAnsiTheme="minorEastAsia"/>
          <w:sz w:val="24"/>
          <w:szCs w:val="24"/>
        </w:rPr>
      </w:pPr>
      <w:r>
        <w:rPr>
          <w:rFonts w:asciiTheme="minorEastAsia" w:hAnsiTheme="minorEastAsia"/>
          <w:sz w:val="24"/>
          <w:szCs w:val="24"/>
        </w:rPr>
        <w:t>说明：</w:t>
      </w:r>
    </w:p>
    <w:p w14:paraId="67D02878">
      <w:pPr>
        <w:ind w:firstLine="480" w:firstLineChars="200"/>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w:t>
      </w:r>
      <w:r>
        <w:rPr>
          <w:rFonts w:asciiTheme="minorEastAsia" w:hAnsiTheme="minorEastAsia"/>
          <w:sz w:val="24"/>
          <w:szCs w:val="24"/>
        </w:rPr>
        <w:t>法定代表人为企业事业单位、国家机关、社会团体的主要行政负责人。</w:t>
      </w:r>
    </w:p>
    <w:p w14:paraId="3889B879">
      <w:pPr>
        <w:spacing w:line="480" w:lineRule="auto"/>
        <w:ind w:firstLine="480" w:firstLineChars="200"/>
        <w:jc w:val="both"/>
        <w:rPr>
          <w:rFonts w:asciiTheme="minorEastAsia" w:hAnsiTheme="minorEastAsia"/>
          <w:sz w:val="24"/>
          <w:szCs w:val="24"/>
        </w:rPr>
      </w:pPr>
      <w:r>
        <w:rPr>
          <w:rFonts w:asciiTheme="minorEastAsia" w:hAnsi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926465</wp:posOffset>
                </wp:positionH>
                <wp:positionV relativeFrom="paragraph">
                  <wp:posOffset>991235</wp:posOffset>
                </wp:positionV>
                <wp:extent cx="3237865" cy="1795780"/>
                <wp:effectExtent l="0" t="0" r="0" b="0"/>
                <wp:wrapNone/>
                <wp:docPr id="2" name="自选图形 4"/>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wps:spPr>
                      <wps:txbx>
                        <w:txbxContent>
                          <w:p w14:paraId="16DC3F6E"/>
                          <w:p w14:paraId="7617C1EF"/>
                          <w:p w14:paraId="76A711CD"/>
                          <w:p w14:paraId="4734315E"/>
                          <w:p w14:paraId="54D75A69">
                            <w:pPr>
                              <w:jc w:val="center"/>
                            </w:pPr>
                            <w:r>
                              <w:rPr>
                                <w:rFonts w:hint="eastAsia"/>
                              </w:rPr>
                              <w:t>附：法定代表人身份证扫描件</w:t>
                            </w:r>
                          </w:p>
                        </w:txbxContent>
                      </wps:txbx>
                      <wps:bodyPr upright="1"/>
                    </wps:wsp>
                  </a:graphicData>
                </a:graphic>
              </wp:anchor>
            </w:drawing>
          </mc:Choice>
          <mc:Fallback>
            <w:pict>
              <v:roundrect id="自选图形 4" o:spid="_x0000_s1026" o:spt="2" style="position:absolute;left:0pt;margin-left:72.95pt;margin-top:78.05pt;height:141.4pt;width:254.95pt;z-index:251659264;mso-width-relative:page;mso-height-relative:page;" fillcolor="#FFFFFF" filled="t" stroked="t" coordsize="21600,21600" arcsize="0.166666666666667" o:gfxdata="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8mFV42gAAAAsBAAAPAAAAAAAAAAEAIAAAACIAAABkcnMvZG93bnJldi54bWxQSwECFAAUAAAA&#10;CACHTuJAe8FkdiUCAABXBAAADgAAAAAAAAABACAAAAApAQAAZHJzL2Uyb0RvYy54bWxQSwUGAAAA&#10;AAYABgBZAQAAwAUAAAAA&#10;">
                <v:fill on="t" focussize="0,0"/>
                <v:stroke color="#000000" joinstyle="round" dashstyle="1 1" endcap="round"/>
                <v:imagedata o:title=""/>
                <o:lock v:ext="edit" aspectratio="f"/>
                <v:textbox>
                  <w:txbxContent>
                    <w:p w14:paraId="16DC3F6E"/>
                    <w:p w14:paraId="7617C1EF"/>
                    <w:p w14:paraId="76A711CD"/>
                    <w:p w14:paraId="4734315E"/>
                    <w:p w14:paraId="54D75A69">
                      <w:pPr>
                        <w:jc w:val="center"/>
                      </w:pPr>
                      <w:r>
                        <w:rPr>
                          <w:rFonts w:hint="eastAsia"/>
                        </w:rPr>
                        <w:t>附：法定代表人身份证扫描件</w:t>
                      </w:r>
                    </w:p>
                  </w:txbxContent>
                </v:textbox>
              </v:roundrect>
            </w:pict>
          </mc:Fallback>
        </mc:AlternateContent>
      </w:r>
      <w:r>
        <w:rPr>
          <w:rFonts w:asciiTheme="minorEastAsia" w:hAnsiTheme="minorEastAsia"/>
          <w:sz w:val="24"/>
          <w:szCs w:val="24"/>
        </w:rPr>
        <w:t>2</w:t>
      </w:r>
      <w:r>
        <w:rPr>
          <w:rFonts w:hint="eastAsia" w:asciiTheme="minorEastAsia" w:hAnsiTheme="minorEastAsia"/>
          <w:sz w:val="24"/>
          <w:szCs w:val="24"/>
        </w:rPr>
        <w:t>.</w:t>
      </w:r>
      <w:r>
        <w:rPr>
          <w:rFonts w:asciiTheme="minorEastAsia" w:hAnsiTheme="minorEastAsia"/>
          <w:sz w:val="24"/>
          <w:szCs w:val="24"/>
        </w:rPr>
        <w:t>内容必须填写真实、清楚，涂改无效，不得转让、买卖。</w:t>
      </w:r>
      <w:r>
        <w:rPr>
          <w:rFonts w:asciiTheme="minorEastAsia" w:hAnsiTheme="minorEastAsia"/>
          <w:sz w:val="24"/>
          <w:szCs w:val="24"/>
        </w:rPr>
        <w:br w:type="page"/>
      </w:r>
    </w:p>
    <w:p w14:paraId="1B2FF5D6">
      <w:pPr>
        <w:spacing w:line="480" w:lineRule="auto"/>
        <w:jc w:val="center"/>
        <w:rPr>
          <w:rFonts w:asciiTheme="minorEastAsia" w:hAnsiTheme="minorEastAsia"/>
          <w:sz w:val="24"/>
          <w:szCs w:val="24"/>
        </w:rPr>
      </w:pPr>
    </w:p>
    <w:p w14:paraId="0B1F6CD8">
      <w:pPr>
        <w:spacing w:line="480" w:lineRule="auto"/>
        <w:jc w:val="center"/>
        <w:rPr>
          <w:rFonts w:asciiTheme="minorEastAsia" w:hAnsiTheme="minorEastAsia"/>
          <w:b/>
          <w:bCs/>
          <w:sz w:val="32"/>
          <w:szCs w:val="24"/>
        </w:rPr>
      </w:pPr>
      <w:r>
        <w:rPr>
          <w:rFonts w:hint="eastAsia" w:asciiTheme="minorEastAsia" w:hAnsiTheme="minorEastAsia"/>
          <w:b/>
          <w:sz w:val="32"/>
          <w:szCs w:val="24"/>
        </w:rPr>
        <w:t>二、投标文件签署授权委托书</w:t>
      </w:r>
    </w:p>
    <w:p w14:paraId="610A1D41">
      <w:pPr>
        <w:jc w:val="center"/>
        <w:rPr>
          <w:rFonts w:asciiTheme="minorEastAsia" w:hAnsiTheme="minorEastAsia"/>
          <w:b/>
          <w:bCs/>
          <w:sz w:val="24"/>
          <w:szCs w:val="24"/>
        </w:rPr>
      </w:pPr>
    </w:p>
    <w:p w14:paraId="0D6C4650">
      <w:pPr>
        <w:ind w:firstLine="480" w:firstLineChars="200"/>
        <w:rPr>
          <w:rFonts w:asciiTheme="minorEastAsia" w:hAnsiTheme="minorEastAsia"/>
          <w:sz w:val="24"/>
          <w:szCs w:val="24"/>
        </w:rPr>
      </w:pPr>
      <w:r>
        <w:rPr>
          <w:rFonts w:asciiTheme="minorEastAsia" w:hAnsiTheme="minorEastAsia"/>
          <w:sz w:val="24"/>
          <w:szCs w:val="24"/>
        </w:rPr>
        <w:t>本授权委托书声明：我</w:t>
      </w:r>
      <w:r>
        <w:rPr>
          <w:rFonts w:asciiTheme="minorEastAsia" w:hAnsiTheme="minorEastAsia"/>
          <w:sz w:val="24"/>
          <w:szCs w:val="24"/>
          <w:u w:val="single"/>
        </w:rPr>
        <w:t xml:space="preserve">           </w:t>
      </w:r>
      <w:r>
        <w:rPr>
          <w:rFonts w:asciiTheme="minorEastAsia" w:hAnsiTheme="minorEastAsia"/>
          <w:sz w:val="24"/>
          <w:szCs w:val="24"/>
        </w:rPr>
        <w:t>（姓名）系</w:t>
      </w:r>
      <w:r>
        <w:rPr>
          <w:rFonts w:asciiTheme="minorEastAsia" w:hAnsiTheme="minorEastAsia"/>
          <w:sz w:val="24"/>
          <w:szCs w:val="24"/>
          <w:u w:val="single"/>
        </w:rPr>
        <w:t xml:space="preserve">             </w:t>
      </w:r>
      <w:r>
        <w:rPr>
          <w:rFonts w:asciiTheme="minorEastAsia" w:hAnsiTheme="minorEastAsia"/>
          <w:sz w:val="24"/>
          <w:szCs w:val="24"/>
        </w:rPr>
        <w:t>（投标人名称）的法定代表人，现授权委托</w:t>
      </w:r>
      <w:r>
        <w:rPr>
          <w:rFonts w:asciiTheme="minorEastAsia" w:hAnsiTheme="minorEastAsia"/>
          <w:sz w:val="24"/>
          <w:szCs w:val="24"/>
          <w:u w:val="single"/>
        </w:rPr>
        <w:t xml:space="preserve">                     </w:t>
      </w:r>
      <w:r>
        <w:rPr>
          <w:rFonts w:asciiTheme="minorEastAsia" w:hAnsiTheme="minorEastAsia"/>
          <w:sz w:val="24"/>
          <w:szCs w:val="24"/>
        </w:rPr>
        <w:t>（单位名称）的</w:t>
      </w:r>
      <w:r>
        <w:rPr>
          <w:rFonts w:asciiTheme="minorEastAsia" w:hAnsiTheme="minorEastAsia"/>
          <w:sz w:val="24"/>
          <w:szCs w:val="24"/>
          <w:u w:val="single"/>
        </w:rPr>
        <w:t xml:space="preserve">            </w:t>
      </w:r>
      <w:r>
        <w:rPr>
          <w:rFonts w:asciiTheme="minorEastAsia" w:hAnsiTheme="minorEastAsia"/>
          <w:sz w:val="24"/>
          <w:szCs w:val="24"/>
        </w:rPr>
        <w:t>（姓名）为我公司签署本项目已递交的投标文件的法定代表人的授权委托代理人，代理人全权代表我所签署的本项目已递交的投标文件内容我均承认。</w:t>
      </w:r>
    </w:p>
    <w:p w14:paraId="473EEB6B">
      <w:pPr>
        <w:ind w:firstLine="480" w:firstLineChars="200"/>
        <w:rPr>
          <w:rFonts w:asciiTheme="minorEastAsia" w:hAnsiTheme="minorEastAsia"/>
          <w:sz w:val="24"/>
          <w:szCs w:val="24"/>
        </w:rPr>
      </w:pPr>
      <w:r>
        <w:rPr>
          <w:rFonts w:asciiTheme="minorEastAsia" w:hAnsiTheme="minorEastAsia"/>
          <w:sz w:val="24"/>
          <w:szCs w:val="24"/>
        </w:rPr>
        <w:t>代理人无转委托权，特此委托。</w:t>
      </w:r>
    </w:p>
    <w:p w14:paraId="68DAF578">
      <w:pPr>
        <w:ind w:firstLine="480" w:firstLineChars="200"/>
        <w:rPr>
          <w:rFonts w:asciiTheme="minorEastAsia" w:hAnsiTheme="minorEastAsia"/>
          <w:sz w:val="24"/>
          <w:szCs w:val="24"/>
        </w:rPr>
      </w:pPr>
    </w:p>
    <w:p w14:paraId="5A248B2F">
      <w:pPr>
        <w:ind w:firstLine="480" w:firstLineChars="200"/>
        <w:rPr>
          <w:rFonts w:asciiTheme="minorEastAsia" w:hAnsiTheme="minorEastAsia"/>
          <w:sz w:val="24"/>
          <w:szCs w:val="24"/>
        </w:rPr>
      </w:pPr>
    </w:p>
    <w:p w14:paraId="26EBF83E">
      <w:pPr>
        <w:ind w:firstLine="480" w:firstLineChars="200"/>
        <w:rPr>
          <w:rFonts w:asciiTheme="minorEastAsia" w:hAnsiTheme="minorEastAsia"/>
          <w:sz w:val="24"/>
          <w:szCs w:val="24"/>
        </w:rPr>
      </w:pPr>
      <w:r>
        <w:rPr>
          <w:rFonts w:asciiTheme="minorEastAsia" w:hAnsiTheme="minorEastAsia"/>
          <w:sz w:val="24"/>
          <w:szCs w:val="24"/>
        </w:rPr>
        <w:t>代理人：</w:t>
      </w:r>
    </w:p>
    <w:p w14:paraId="7BD31166">
      <w:pPr>
        <w:ind w:firstLine="480" w:firstLineChars="200"/>
        <w:rPr>
          <w:rFonts w:asciiTheme="minorEastAsia" w:hAnsiTheme="minorEastAsia"/>
          <w:sz w:val="24"/>
          <w:szCs w:val="24"/>
        </w:rPr>
      </w:pPr>
      <w:r>
        <w:rPr>
          <w:rFonts w:asciiTheme="minorEastAsia" w:hAnsiTheme="minorEastAsia"/>
          <w:sz w:val="24"/>
          <w:szCs w:val="24"/>
        </w:rPr>
        <w:t>职务：</w:t>
      </w:r>
    </w:p>
    <w:p w14:paraId="265B64B3">
      <w:pPr>
        <w:ind w:firstLine="480" w:firstLineChars="200"/>
        <w:rPr>
          <w:rFonts w:asciiTheme="minorEastAsia" w:hAnsiTheme="minorEastAsia"/>
          <w:sz w:val="24"/>
          <w:szCs w:val="24"/>
        </w:rPr>
      </w:pPr>
      <w:r>
        <w:rPr>
          <w:rFonts w:asciiTheme="minorEastAsia" w:hAnsiTheme="minorEastAsia"/>
          <w:sz w:val="24"/>
          <w:szCs w:val="24"/>
        </w:rPr>
        <w:t>详细通讯地址：</w:t>
      </w:r>
    </w:p>
    <w:p w14:paraId="10E66759">
      <w:pPr>
        <w:ind w:firstLine="480" w:firstLineChars="200"/>
        <w:rPr>
          <w:rFonts w:asciiTheme="minorEastAsia" w:hAnsiTheme="minorEastAsia"/>
          <w:sz w:val="24"/>
          <w:szCs w:val="24"/>
        </w:rPr>
      </w:pPr>
      <w:r>
        <w:rPr>
          <w:rFonts w:asciiTheme="minorEastAsia" w:hAnsiTheme="minorEastAsia"/>
          <w:sz w:val="24"/>
          <w:szCs w:val="24"/>
        </w:rPr>
        <w:t>邮政编码：</w:t>
      </w:r>
    </w:p>
    <w:p w14:paraId="14804FDA">
      <w:pPr>
        <w:ind w:firstLine="480" w:firstLineChars="200"/>
        <w:rPr>
          <w:rFonts w:asciiTheme="minorEastAsia" w:hAnsiTheme="minorEastAsia"/>
          <w:sz w:val="24"/>
          <w:szCs w:val="24"/>
        </w:rPr>
      </w:pPr>
      <w:r>
        <w:rPr>
          <w:rFonts w:asciiTheme="minorEastAsia" w:hAnsiTheme="minorEastAsia"/>
          <w:sz w:val="24"/>
          <w:szCs w:val="24"/>
        </w:rPr>
        <w:t>电话：</w:t>
      </w:r>
    </w:p>
    <w:p w14:paraId="3D726BB2">
      <w:pPr>
        <w:ind w:firstLine="480" w:firstLineChars="200"/>
        <w:rPr>
          <w:rFonts w:asciiTheme="minorEastAsia" w:hAnsiTheme="minorEastAsia"/>
          <w:sz w:val="24"/>
          <w:szCs w:val="24"/>
        </w:rPr>
      </w:pPr>
      <w:r>
        <w:rPr>
          <w:rFonts w:asciiTheme="minorEastAsia" w:hAnsiTheme="minorEastAsia"/>
          <w:sz w:val="24"/>
          <w:szCs w:val="24"/>
        </w:rPr>
        <w:t>移动电话：</w:t>
      </w:r>
    </w:p>
    <w:p w14:paraId="6B941094">
      <w:pPr>
        <w:ind w:firstLine="480" w:firstLineChars="200"/>
        <w:rPr>
          <w:rFonts w:asciiTheme="minorEastAsia" w:hAnsiTheme="minorEastAsia"/>
          <w:sz w:val="24"/>
          <w:szCs w:val="24"/>
        </w:rPr>
      </w:pPr>
      <w:r>
        <w:rPr>
          <w:rFonts w:asciiTheme="minorEastAsia" w:hAnsiTheme="minorEastAsia"/>
          <w:sz w:val="24"/>
          <w:szCs w:val="24"/>
        </w:rPr>
        <w:t>传真：</w:t>
      </w:r>
    </w:p>
    <w:p w14:paraId="151F95F8">
      <w:pPr>
        <w:ind w:firstLine="480" w:firstLineChars="200"/>
        <w:rPr>
          <w:rFonts w:asciiTheme="minorEastAsia" w:hAnsiTheme="minorEastAsia"/>
          <w:sz w:val="24"/>
          <w:szCs w:val="24"/>
        </w:rPr>
      </w:pPr>
      <w:r>
        <w:rPr>
          <w:rFonts w:asciiTheme="minorEastAsia" w:hAnsiTheme="minorEastAsia"/>
          <w:sz w:val="24"/>
          <w:szCs w:val="24"/>
        </w:rPr>
        <w:t>投标人：</w:t>
      </w:r>
    </w:p>
    <w:p w14:paraId="73D0FF63">
      <w:pPr>
        <w:ind w:firstLine="480" w:firstLineChars="200"/>
        <w:rPr>
          <w:rFonts w:asciiTheme="minorEastAsia" w:hAnsiTheme="minorEastAsia"/>
          <w:sz w:val="24"/>
          <w:szCs w:val="24"/>
        </w:rPr>
      </w:pPr>
      <w:r>
        <w:rPr>
          <w:rFonts w:asciiTheme="minorEastAsia" w:hAnsiTheme="minorEastAsia"/>
          <w:sz w:val="24"/>
          <w:szCs w:val="24"/>
        </w:rPr>
        <w:t>法定代表人：</w:t>
      </w:r>
    </w:p>
    <w:p w14:paraId="741E0865">
      <w:pPr>
        <w:ind w:firstLine="480" w:firstLineChars="200"/>
        <w:rPr>
          <w:rFonts w:asciiTheme="minorEastAsia" w:hAnsiTheme="minorEastAsia"/>
          <w:sz w:val="24"/>
          <w:szCs w:val="24"/>
        </w:rPr>
      </w:pPr>
      <w:r>
        <w:rPr>
          <w:rFonts w:asciiTheme="minorEastAsia" w:hAnsiTheme="minorEastAsia"/>
          <w:sz w:val="24"/>
          <w:szCs w:val="24"/>
        </w:rPr>
        <w:t>授权委托日期：         年     月       日</w:t>
      </w:r>
    </w:p>
    <w:p w14:paraId="4783C5DC">
      <w:pPr>
        <w:spacing w:line="360" w:lineRule="auto"/>
        <w:jc w:val="center"/>
        <w:rPr>
          <w:rFonts w:asciiTheme="minorEastAsia" w:hAnsiTheme="minorEastAsia"/>
          <w:b/>
          <w:bCs/>
          <w:sz w:val="32"/>
          <w:szCs w:val="24"/>
        </w:rPr>
      </w:pPr>
      <w:r>
        <w:rPr>
          <w:rFonts w:asciiTheme="minorEastAsia" w:hAnsi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979805</wp:posOffset>
                </wp:positionH>
                <wp:positionV relativeFrom="paragraph">
                  <wp:posOffset>708660</wp:posOffset>
                </wp:positionV>
                <wp:extent cx="3237865" cy="1795780"/>
                <wp:effectExtent l="0" t="0" r="0" b="0"/>
                <wp:wrapNone/>
                <wp:docPr id="3" name="自选图形 5"/>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wps:spPr>
                      <wps:txbx>
                        <w:txbxContent>
                          <w:p w14:paraId="6869F67B"/>
                          <w:p w14:paraId="49783C27"/>
                          <w:p w14:paraId="405B1029"/>
                          <w:p w14:paraId="39811ACB"/>
                          <w:p w14:paraId="1CD3414F">
                            <w:pPr>
                              <w:jc w:val="center"/>
                            </w:pPr>
                            <w:r>
                              <w:rPr>
                                <w:rFonts w:hint="eastAsia"/>
                              </w:rPr>
                              <w:t>附：代理人身份证扫描件</w:t>
                            </w:r>
                          </w:p>
                        </w:txbxContent>
                      </wps:txbx>
                      <wps:bodyPr upright="1"/>
                    </wps:wsp>
                  </a:graphicData>
                </a:graphic>
              </wp:anchor>
            </w:drawing>
          </mc:Choice>
          <mc:Fallback>
            <w:pict>
              <v:roundrect id="自选图形 5" o:spid="_x0000_s1026" o:spt="2" style="position:absolute;left:0pt;margin-left:77.15pt;margin-top:55.8pt;height:141.4pt;width:254.95pt;z-index:251660288;mso-width-relative:page;mso-height-relative:page;" fillcolor="#FFFFFF" filled="t" stroked="t" coordsize="21600,21600" arcsize="0.166666666666667" o:gfxdata="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5RDzHaAAAACwEAAA8AAAAAAAAAAQAgAAAAIgAAAGRycy9kb3ducmV2LnhtbFBLAQIUABQAAAAI&#10;AIdO4kDHP18vJAIAAFcEAAAOAAAAAAAAAAEAIAAAACkBAABkcnMvZTJvRG9jLnhtbFBLBQYAAAAA&#10;BgAGAFkBAAC/BQAAAAA=&#10;">
                <v:fill on="t" focussize="0,0"/>
                <v:stroke color="#000000" joinstyle="round" dashstyle="1 1" endcap="round"/>
                <v:imagedata o:title=""/>
                <o:lock v:ext="edit" aspectratio="f"/>
                <v:textbox>
                  <w:txbxContent>
                    <w:p w14:paraId="6869F67B"/>
                    <w:p w14:paraId="49783C27"/>
                    <w:p w14:paraId="405B1029"/>
                    <w:p w14:paraId="39811ACB"/>
                    <w:p w14:paraId="1CD3414F">
                      <w:pPr>
                        <w:jc w:val="center"/>
                      </w:pPr>
                      <w:r>
                        <w:rPr>
                          <w:rFonts w:hint="eastAsia"/>
                        </w:rPr>
                        <w:t>附：代理人身份证扫描件</w:t>
                      </w:r>
                    </w:p>
                  </w:txbxContent>
                </v:textbox>
              </v:roundrect>
            </w:pict>
          </mc:Fallback>
        </mc:AlternateContent>
      </w:r>
      <w:r>
        <w:rPr>
          <w:rFonts w:asciiTheme="minorEastAsia" w:hAnsiTheme="minorEastAsia"/>
          <w:sz w:val="24"/>
          <w:szCs w:val="24"/>
        </w:rPr>
        <w:br w:type="page"/>
      </w:r>
      <w:r>
        <w:rPr>
          <w:rFonts w:hint="eastAsia" w:asciiTheme="minorEastAsia" w:hAnsiTheme="minorEastAsia"/>
          <w:b/>
          <w:bCs/>
          <w:sz w:val="32"/>
          <w:szCs w:val="24"/>
        </w:rPr>
        <w:t>三、 投  标  函</w:t>
      </w:r>
    </w:p>
    <w:p w14:paraId="48E7326B">
      <w:pPr>
        <w:spacing w:line="360" w:lineRule="auto"/>
        <w:rPr>
          <w:rFonts w:asciiTheme="minorEastAsia" w:hAnsiTheme="minorEastAsia"/>
          <w:sz w:val="24"/>
          <w:szCs w:val="24"/>
        </w:rPr>
      </w:pPr>
    </w:p>
    <w:p w14:paraId="7275C6A3">
      <w:pPr>
        <w:spacing w:line="360" w:lineRule="auto"/>
        <w:rPr>
          <w:rFonts w:asciiTheme="minorEastAsia" w:hAnsiTheme="minorEastAsia"/>
          <w:sz w:val="24"/>
          <w:szCs w:val="24"/>
        </w:rPr>
      </w:pPr>
      <w:r>
        <w:rPr>
          <w:rFonts w:asciiTheme="minorEastAsia" w:hAnsiTheme="minorEastAsia"/>
          <w:sz w:val="24"/>
          <w:szCs w:val="24"/>
        </w:rPr>
        <w:t>致：</w:t>
      </w:r>
      <w:r>
        <w:rPr>
          <w:rFonts w:hint="eastAsia" w:asciiTheme="minorEastAsia" w:hAnsiTheme="minorEastAsia"/>
          <w:sz w:val="24"/>
          <w:szCs w:val="24"/>
          <w:u w:val="single"/>
        </w:rPr>
        <w:t>深圳市高级中学工会委员会</w:t>
      </w:r>
    </w:p>
    <w:p w14:paraId="49B02FE0">
      <w:pPr>
        <w:ind w:firstLine="480" w:firstLineChars="200"/>
        <w:rPr>
          <w:rFonts w:asciiTheme="minorEastAsia" w:hAnsiTheme="minorEastAsia"/>
          <w:sz w:val="24"/>
          <w:szCs w:val="24"/>
        </w:rPr>
      </w:pPr>
      <w:r>
        <w:rPr>
          <w:rFonts w:asciiTheme="minorEastAsia" w:hAnsiTheme="minorEastAsia"/>
          <w:sz w:val="24"/>
          <w:szCs w:val="24"/>
        </w:rPr>
        <w:t>1、根据已收到贵方的招标编号为</w:t>
      </w:r>
      <w:r>
        <w:rPr>
          <w:rFonts w:asciiTheme="minorEastAsia" w:hAnsiTheme="minorEastAsia"/>
          <w:sz w:val="24"/>
          <w:szCs w:val="24"/>
          <w:u w:val="single"/>
        </w:rPr>
        <w:t xml:space="preserve">        </w:t>
      </w:r>
      <w:r>
        <w:rPr>
          <w:rFonts w:asciiTheme="minorEastAsia" w:hAnsiTheme="minorEastAsia"/>
          <w:sz w:val="24"/>
          <w:szCs w:val="24"/>
        </w:rPr>
        <w:t>的</w:t>
      </w:r>
      <w:r>
        <w:rPr>
          <w:rFonts w:asciiTheme="minorEastAsia" w:hAnsiTheme="minorEastAsia"/>
          <w:sz w:val="24"/>
          <w:szCs w:val="24"/>
          <w:u w:val="single"/>
        </w:rPr>
        <w:t xml:space="preserve">               </w:t>
      </w:r>
      <w:r>
        <w:rPr>
          <w:rFonts w:asciiTheme="minorEastAsia" w:hAnsiTheme="minorEastAsia"/>
          <w:sz w:val="24"/>
          <w:szCs w:val="24"/>
        </w:rPr>
        <w:t>项目的采购文件，遵照《深圳经济特区政府采购条例》和有关规定，我单位经研究上述采购文件的专用条款及通用条款后，我方愿以投标文件编制《开标一览表》中填写的投标报价并按采购文件要求承包上述项目并修补其任何缺陷。</w:t>
      </w:r>
    </w:p>
    <w:p w14:paraId="5AFD83D2">
      <w:pPr>
        <w:ind w:firstLine="480" w:firstLineChars="200"/>
        <w:rPr>
          <w:rFonts w:asciiTheme="minorEastAsia" w:hAnsiTheme="minorEastAsia"/>
          <w:sz w:val="24"/>
          <w:szCs w:val="24"/>
        </w:rPr>
      </w:pPr>
      <w:r>
        <w:rPr>
          <w:rFonts w:asciiTheme="minorEastAsia" w:hAnsiTheme="minorEastAsia"/>
          <w:sz w:val="24"/>
          <w:szCs w:val="24"/>
        </w:rPr>
        <w:t>3、我方同意所递交的投标文件在“对通用条款的补充内容”中的投标有效期内有效，在此期间内我方的投标有可能中标，我方将受此约束。</w:t>
      </w:r>
    </w:p>
    <w:p w14:paraId="23853E24">
      <w:pPr>
        <w:ind w:firstLine="480" w:firstLineChars="200"/>
        <w:rPr>
          <w:rFonts w:asciiTheme="minorEastAsia" w:hAnsiTheme="minorEastAsia"/>
          <w:sz w:val="24"/>
          <w:szCs w:val="24"/>
        </w:rPr>
      </w:pPr>
      <w:r>
        <w:rPr>
          <w:rFonts w:asciiTheme="minorEastAsia" w:hAnsiTheme="minorEastAsia"/>
          <w:sz w:val="24"/>
          <w:szCs w:val="24"/>
        </w:rPr>
        <w:t>4、除非另外达成协议并生效，贵方的中标通知书和本投标文件将构成约束我们双方的合同。</w:t>
      </w:r>
    </w:p>
    <w:p w14:paraId="65D6B812">
      <w:pPr>
        <w:ind w:firstLine="480" w:firstLineChars="200"/>
        <w:rPr>
          <w:rFonts w:asciiTheme="minorEastAsia" w:hAnsiTheme="minorEastAsia"/>
          <w:sz w:val="24"/>
          <w:szCs w:val="24"/>
        </w:rPr>
      </w:pPr>
      <w:r>
        <w:rPr>
          <w:rFonts w:asciiTheme="minorEastAsia" w:hAnsiTheme="minorEastAsia"/>
          <w:sz w:val="24"/>
          <w:szCs w:val="24"/>
        </w:rPr>
        <w:t>5、我方理解贵方将不受必须接受你们所收到的最低标价或其它任何投标文件的约束。</w:t>
      </w:r>
    </w:p>
    <w:p w14:paraId="60FD3871">
      <w:pPr>
        <w:ind w:left="540" w:leftChars="257"/>
        <w:rPr>
          <w:rFonts w:asciiTheme="minorEastAsia" w:hAnsiTheme="minorEastAsia"/>
          <w:sz w:val="24"/>
          <w:szCs w:val="24"/>
        </w:rPr>
      </w:pPr>
    </w:p>
    <w:p w14:paraId="032CA77C">
      <w:pPr>
        <w:ind w:left="540" w:leftChars="257"/>
        <w:rPr>
          <w:rFonts w:asciiTheme="minorEastAsia" w:hAnsiTheme="minorEastAsia"/>
          <w:sz w:val="24"/>
          <w:szCs w:val="24"/>
        </w:rPr>
      </w:pPr>
    </w:p>
    <w:p w14:paraId="2C626FCC">
      <w:pPr>
        <w:ind w:left="540" w:leftChars="257"/>
        <w:rPr>
          <w:rFonts w:asciiTheme="minorEastAsia" w:hAnsiTheme="minorEastAsia"/>
          <w:sz w:val="24"/>
          <w:szCs w:val="24"/>
        </w:rPr>
      </w:pPr>
    </w:p>
    <w:p w14:paraId="789860D3">
      <w:pPr>
        <w:ind w:left="540" w:leftChars="257"/>
        <w:rPr>
          <w:rFonts w:asciiTheme="minorEastAsia" w:hAnsiTheme="minorEastAsia"/>
          <w:sz w:val="24"/>
          <w:szCs w:val="24"/>
          <w:u w:val="single"/>
        </w:rPr>
      </w:pPr>
      <w:r>
        <w:rPr>
          <w:rFonts w:asciiTheme="minorEastAsia" w:hAnsiTheme="minorEastAsia"/>
          <w:sz w:val="24"/>
          <w:szCs w:val="24"/>
        </w:rPr>
        <w:t>投标人：</w:t>
      </w:r>
      <w:r>
        <w:rPr>
          <w:rFonts w:asciiTheme="minorEastAsia" w:hAnsiTheme="minorEastAsia"/>
          <w:sz w:val="24"/>
          <w:szCs w:val="24"/>
          <w:u w:val="single"/>
        </w:rPr>
        <w:t xml:space="preserve">                   </w:t>
      </w:r>
      <w:r>
        <w:rPr>
          <w:rFonts w:asciiTheme="minorEastAsia" w:hAnsiTheme="minorEastAsia"/>
          <w:sz w:val="24"/>
          <w:szCs w:val="24"/>
        </w:rPr>
        <w:t xml:space="preserve">    单位地址：</w:t>
      </w:r>
      <w:r>
        <w:rPr>
          <w:rFonts w:asciiTheme="minorEastAsia" w:hAnsiTheme="minorEastAsia"/>
          <w:sz w:val="24"/>
          <w:szCs w:val="24"/>
          <w:u w:val="single"/>
        </w:rPr>
        <w:t xml:space="preserve">               </w:t>
      </w:r>
    </w:p>
    <w:p w14:paraId="1DE0B16B">
      <w:pPr>
        <w:ind w:left="540" w:leftChars="257"/>
        <w:rPr>
          <w:rFonts w:asciiTheme="minorEastAsia" w:hAnsiTheme="minorEastAsia"/>
          <w:sz w:val="24"/>
          <w:szCs w:val="24"/>
          <w:u w:val="single"/>
        </w:rPr>
      </w:pPr>
      <w:r>
        <w:rPr>
          <w:rFonts w:asciiTheme="minorEastAsia" w:hAnsiTheme="minorEastAsia"/>
          <w:sz w:val="24"/>
          <w:szCs w:val="24"/>
        </w:rPr>
        <w:t>法定代表人或其委托代理人：</w:t>
      </w:r>
      <w:r>
        <w:rPr>
          <w:rFonts w:asciiTheme="minorEastAsia" w:hAnsiTheme="minorEastAsia"/>
          <w:sz w:val="24"/>
          <w:szCs w:val="24"/>
          <w:u w:val="single"/>
        </w:rPr>
        <w:t xml:space="preserve">                   </w:t>
      </w:r>
    </w:p>
    <w:p w14:paraId="47094652">
      <w:pPr>
        <w:ind w:left="540" w:leftChars="257"/>
        <w:rPr>
          <w:rFonts w:asciiTheme="minorEastAsia" w:hAnsiTheme="minorEastAsia"/>
          <w:sz w:val="24"/>
          <w:szCs w:val="24"/>
          <w:u w:val="single"/>
        </w:rPr>
      </w:pPr>
      <w:r>
        <w:rPr>
          <w:rFonts w:asciiTheme="minorEastAsia" w:hAnsiTheme="minorEastAsia"/>
          <w:sz w:val="24"/>
          <w:szCs w:val="24"/>
        </w:rPr>
        <w:t>邮政编码：</w:t>
      </w:r>
      <w:r>
        <w:rPr>
          <w:rFonts w:asciiTheme="minorEastAsia" w:hAnsiTheme="minorEastAsia"/>
          <w:sz w:val="24"/>
          <w:szCs w:val="24"/>
          <w:u w:val="single"/>
        </w:rPr>
        <w:t xml:space="preserve">          </w:t>
      </w:r>
      <w:r>
        <w:rPr>
          <w:rFonts w:asciiTheme="minorEastAsia" w:hAnsiTheme="minorEastAsia"/>
          <w:sz w:val="24"/>
          <w:szCs w:val="24"/>
        </w:rPr>
        <w:t xml:space="preserve">  电话：</w:t>
      </w:r>
      <w:r>
        <w:rPr>
          <w:rFonts w:asciiTheme="minorEastAsia" w:hAnsiTheme="minorEastAsia"/>
          <w:sz w:val="24"/>
          <w:szCs w:val="24"/>
          <w:u w:val="single"/>
        </w:rPr>
        <w:t xml:space="preserve">          </w:t>
      </w:r>
      <w:r>
        <w:rPr>
          <w:rFonts w:asciiTheme="minorEastAsia" w:hAnsiTheme="minorEastAsia"/>
          <w:sz w:val="24"/>
          <w:szCs w:val="24"/>
        </w:rPr>
        <w:t xml:space="preserve">  传真：</w:t>
      </w:r>
      <w:r>
        <w:rPr>
          <w:rFonts w:asciiTheme="minorEastAsia" w:hAnsiTheme="minorEastAsia"/>
          <w:sz w:val="24"/>
          <w:szCs w:val="24"/>
          <w:u w:val="single"/>
        </w:rPr>
        <w:t xml:space="preserve">            </w:t>
      </w:r>
    </w:p>
    <w:p w14:paraId="0E145D05">
      <w:pPr>
        <w:ind w:left="540" w:leftChars="257"/>
        <w:rPr>
          <w:rFonts w:asciiTheme="minorEastAsia" w:hAnsiTheme="minorEastAsia"/>
          <w:sz w:val="24"/>
          <w:szCs w:val="24"/>
        </w:rPr>
      </w:pPr>
      <w:r>
        <w:rPr>
          <w:rFonts w:asciiTheme="minorEastAsia" w:hAnsiTheme="minorEastAsia"/>
          <w:sz w:val="24"/>
          <w:szCs w:val="24"/>
        </w:rPr>
        <w:t>开户银行名称：</w:t>
      </w:r>
      <w:r>
        <w:rPr>
          <w:rFonts w:asciiTheme="minorEastAsia" w:hAnsiTheme="minorEastAsia"/>
          <w:sz w:val="24"/>
          <w:szCs w:val="24"/>
          <w:u w:val="single"/>
        </w:rPr>
        <w:tab/>
      </w:r>
      <w:r>
        <w:rPr>
          <w:rFonts w:asciiTheme="minorEastAsia" w:hAnsiTheme="minorEastAsia"/>
          <w:sz w:val="24"/>
          <w:szCs w:val="24"/>
          <w:u w:val="single"/>
        </w:rPr>
        <w:tab/>
      </w:r>
      <w:r>
        <w:rPr>
          <w:rFonts w:asciiTheme="minorEastAsia" w:hAnsiTheme="minorEastAsia"/>
          <w:sz w:val="24"/>
          <w:szCs w:val="24"/>
          <w:u w:val="single"/>
        </w:rPr>
        <w:tab/>
      </w:r>
      <w:r>
        <w:rPr>
          <w:rFonts w:asciiTheme="minorEastAsia" w:hAnsiTheme="minorEastAsia"/>
          <w:sz w:val="24"/>
          <w:szCs w:val="24"/>
          <w:u w:val="single"/>
        </w:rPr>
        <w:tab/>
      </w:r>
      <w:r>
        <w:rPr>
          <w:rFonts w:asciiTheme="minorEastAsia" w:hAnsiTheme="minorEastAsia"/>
          <w:sz w:val="24"/>
          <w:szCs w:val="24"/>
        </w:rPr>
        <w:tab/>
      </w:r>
      <w:r>
        <w:rPr>
          <w:rFonts w:asciiTheme="minorEastAsia" w:hAnsiTheme="minorEastAsia"/>
          <w:sz w:val="24"/>
          <w:szCs w:val="24"/>
        </w:rPr>
        <w:t>开户银行帐号：</w:t>
      </w:r>
      <w:r>
        <w:rPr>
          <w:rFonts w:asciiTheme="minorEastAsia" w:hAnsiTheme="minorEastAsia"/>
          <w:sz w:val="24"/>
          <w:szCs w:val="24"/>
          <w:u w:val="single"/>
        </w:rPr>
        <w:tab/>
      </w:r>
      <w:r>
        <w:rPr>
          <w:rFonts w:asciiTheme="minorEastAsia" w:hAnsiTheme="minorEastAsia"/>
          <w:sz w:val="24"/>
          <w:szCs w:val="24"/>
          <w:u w:val="single"/>
        </w:rPr>
        <w:tab/>
      </w:r>
      <w:r>
        <w:rPr>
          <w:rFonts w:asciiTheme="minorEastAsia" w:hAnsiTheme="minorEastAsia"/>
          <w:sz w:val="24"/>
          <w:szCs w:val="24"/>
          <w:u w:val="single"/>
        </w:rPr>
        <w:tab/>
      </w:r>
      <w:r>
        <w:rPr>
          <w:rFonts w:asciiTheme="minorEastAsia" w:hAnsiTheme="minorEastAsia"/>
          <w:sz w:val="24"/>
          <w:szCs w:val="24"/>
          <w:u w:val="single"/>
        </w:rPr>
        <w:tab/>
      </w:r>
    </w:p>
    <w:p w14:paraId="4DF832AB">
      <w:pPr>
        <w:ind w:left="540" w:leftChars="257"/>
        <w:rPr>
          <w:rFonts w:asciiTheme="minorEastAsia" w:hAnsiTheme="minorEastAsia"/>
          <w:sz w:val="24"/>
          <w:szCs w:val="24"/>
          <w:u w:val="single"/>
        </w:rPr>
      </w:pPr>
      <w:r>
        <w:rPr>
          <w:rFonts w:asciiTheme="minorEastAsia" w:hAnsiTheme="minorEastAsia"/>
          <w:sz w:val="24"/>
          <w:szCs w:val="24"/>
        </w:rPr>
        <w:t>开户银行地址：</w:t>
      </w:r>
      <w:r>
        <w:rPr>
          <w:rFonts w:asciiTheme="minorEastAsia" w:hAnsiTheme="minorEastAsia"/>
          <w:sz w:val="24"/>
          <w:szCs w:val="24"/>
          <w:u w:val="single"/>
        </w:rPr>
        <w:tab/>
      </w:r>
      <w:r>
        <w:rPr>
          <w:rFonts w:asciiTheme="minorEastAsia" w:hAnsiTheme="minorEastAsia"/>
          <w:sz w:val="24"/>
          <w:szCs w:val="24"/>
          <w:u w:val="single"/>
        </w:rPr>
        <w:tab/>
      </w:r>
      <w:r>
        <w:rPr>
          <w:rFonts w:asciiTheme="minorEastAsia" w:hAnsiTheme="minorEastAsia"/>
          <w:sz w:val="24"/>
          <w:szCs w:val="24"/>
          <w:u w:val="single"/>
        </w:rPr>
        <w:tab/>
      </w:r>
      <w:r>
        <w:rPr>
          <w:rFonts w:asciiTheme="minorEastAsia" w:hAnsiTheme="minorEastAsia"/>
          <w:sz w:val="24"/>
          <w:szCs w:val="24"/>
          <w:u w:val="single"/>
        </w:rPr>
        <w:tab/>
      </w:r>
      <w:r>
        <w:rPr>
          <w:rFonts w:asciiTheme="minorEastAsia" w:hAnsiTheme="minorEastAsia"/>
          <w:sz w:val="24"/>
          <w:szCs w:val="24"/>
        </w:rPr>
        <w:tab/>
      </w:r>
      <w:r>
        <w:rPr>
          <w:rFonts w:asciiTheme="minorEastAsia" w:hAnsiTheme="minorEastAsia"/>
          <w:sz w:val="24"/>
          <w:szCs w:val="24"/>
        </w:rPr>
        <w:t>开户银行电话：</w:t>
      </w:r>
      <w:r>
        <w:rPr>
          <w:rFonts w:asciiTheme="minorEastAsia" w:hAnsiTheme="minorEastAsia"/>
          <w:sz w:val="24"/>
          <w:szCs w:val="24"/>
          <w:u w:val="single"/>
        </w:rPr>
        <w:tab/>
      </w:r>
      <w:r>
        <w:rPr>
          <w:rFonts w:asciiTheme="minorEastAsia" w:hAnsiTheme="minorEastAsia"/>
          <w:sz w:val="24"/>
          <w:szCs w:val="24"/>
          <w:u w:val="single"/>
        </w:rPr>
        <w:tab/>
      </w:r>
      <w:r>
        <w:rPr>
          <w:rFonts w:asciiTheme="minorEastAsia" w:hAnsiTheme="minorEastAsia"/>
          <w:sz w:val="24"/>
          <w:szCs w:val="24"/>
          <w:u w:val="single"/>
        </w:rPr>
        <w:tab/>
      </w:r>
      <w:r>
        <w:rPr>
          <w:rFonts w:asciiTheme="minorEastAsia" w:hAnsiTheme="minorEastAsia"/>
          <w:sz w:val="24"/>
          <w:szCs w:val="24"/>
          <w:u w:val="single"/>
        </w:rPr>
        <w:tab/>
      </w:r>
    </w:p>
    <w:p w14:paraId="2553FBEF">
      <w:pPr>
        <w:pStyle w:val="4"/>
        <w:spacing w:line="400" w:lineRule="exact"/>
        <w:jc w:val="center"/>
        <w:rPr>
          <w:rFonts w:asciiTheme="minorEastAsia" w:hAnsiTheme="minorEastAsia" w:eastAsiaTheme="minorEastAsia"/>
          <w:color w:val="000000" w:themeColor="text1"/>
          <w:szCs w:val="24"/>
          <w14:textFill>
            <w14:solidFill>
              <w14:schemeClr w14:val="tx1"/>
            </w14:solidFill>
          </w14:textFill>
        </w:rPr>
      </w:pPr>
      <w:r>
        <w:rPr>
          <w:rFonts w:asciiTheme="minorEastAsia" w:hAnsiTheme="minorEastAsia" w:eastAsiaTheme="minorEastAsia"/>
          <w:sz w:val="24"/>
          <w:szCs w:val="24"/>
        </w:rPr>
        <w:t>日期：</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年</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月</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日</w:t>
      </w:r>
      <w:r>
        <w:rPr>
          <w:rFonts w:asciiTheme="minorEastAsia" w:hAnsiTheme="minorEastAsia" w:eastAsiaTheme="minorEastAsia"/>
          <w:sz w:val="24"/>
          <w:szCs w:val="24"/>
        </w:rPr>
        <w:br w:type="page"/>
      </w:r>
      <w:bookmarkStart w:id="4" w:name="_Toc8047260"/>
      <w:bookmarkStart w:id="5" w:name="_Toc32082"/>
      <w:bookmarkStart w:id="6" w:name="_Toc4224"/>
      <w:bookmarkStart w:id="7" w:name="_Toc6531"/>
      <w:r>
        <w:rPr>
          <w:rFonts w:asciiTheme="minorEastAsia" w:hAnsiTheme="minorEastAsia" w:eastAsiaTheme="minorEastAsia"/>
          <w:color w:val="000000" w:themeColor="text1"/>
          <w:szCs w:val="24"/>
          <w14:textFill>
            <w14:solidFill>
              <w14:schemeClr w14:val="tx1"/>
            </w14:solidFill>
          </w14:textFill>
        </w:rPr>
        <w:t>四、开标一览表</w:t>
      </w:r>
      <w:bookmarkEnd w:id="4"/>
      <w:bookmarkEnd w:id="5"/>
      <w:bookmarkEnd w:id="6"/>
      <w:bookmarkEnd w:id="7"/>
    </w:p>
    <w:p w14:paraId="5A695290">
      <w:pPr>
        <w:spacing w:line="400" w:lineRule="exact"/>
        <w:rPr>
          <w:rFonts w:asciiTheme="minorEastAsia" w:hAnsiTheme="minorEastAsia"/>
          <w:color w:val="000000" w:themeColor="text1"/>
          <w:sz w:val="24"/>
          <w:szCs w:val="24"/>
          <w14:textFill>
            <w14:solidFill>
              <w14:schemeClr w14:val="tx1"/>
            </w14:solidFill>
          </w14:textFill>
        </w:rPr>
      </w:pPr>
    </w:p>
    <w:p w14:paraId="749EF029">
      <w:pPr>
        <w:spacing w:line="400" w:lineRule="exact"/>
        <w:ind w:firstLine="480" w:firstLineChars="200"/>
        <w:rPr>
          <w:rFonts w:asciiTheme="minorEastAsia" w:hAnsiTheme="minorEastAsia"/>
          <w:color w:val="000000" w:themeColor="text1"/>
          <w:sz w:val="24"/>
          <w:szCs w:val="24"/>
          <w:u w:val="single"/>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投标人名称：</w:t>
      </w:r>
      <w:r>
        <w:rPr>
          <w:rFonts w:hint="eastAsia" w:asciiTheme="minorEastAsia" w:hAnsiTheme="minorEastAsia"/>
          <w:color w:val="000000" w:themeColor="text1"/>
          <w:sz w:val="24"/>
          <w:szCs w:val="24"/>
          <w:u w:val="single"/>
          <w14:textFill>
            <w14:solidFill>
              <w14:schemeClr w14:val="tx1"/>
            </w14:solidFill>
          </w14:textFill>
        </w:rPr>
        <w:t>　　　  　　　　　　</w:t>
      </w:r>
      <w:r>
        <w:rPr>
          <w:rFonts w:hint="eastAsia" w:asciiTheme="minorEastAsia" w:hAnsiTheme="minorEastAsia"/>
          <w:color w:val="000000" w:themeColor="text1"/>
          <w:sz w:val="24"/>
          <w:szCs w:val="24"/>
          <w14:textFill>
            <w14:solidFill>
              <w14:schemeClr w14:val="tx1"/>
            </w14:solidFill>
          </w14:textFill>
        </w:rPr>
        <w:t>　招标编号：</w:t>
      </w:r>
      <w:r>
        <w:rPr>
          <w:rFonts w:hint="eastAsia" w:asciiTheme="minorEastAsia" w:hAnsiTheme="minorEastAsia"/>
          <w:color w:val="000000" w:themeColor="text1"/>
          <w:sz w:val="24"/>
          <w:szCs w:val="24"/>
          <w:u w:val="single"/>
          <w14:textFill>
            <w14:solidFill>
              <w14:schemeClr w14:val="tx1"/>
            </w14:solidFill>
          </w14:textFill>
        </w:rPr>
        <w:t>________</w:t>
      </w:r>
      <w:r>
        <w:rPr>
          <w:rFonts w:hint="eastAsia" w:asciiTheme="minorEastAsia" w:hAnsiTheme="minorEastAsia"/>
          <w:color w:val="000000" w:themeColor="text1"/>
          <w:sz w:val="24"/>
          <w:szCs w:val="24"/>
          <w:u w:val="single"/>
          <w14:textFill>
            <w14:solidFill>
              <w14:schemeClr w14:val="tx1"/>
            </w14:solidFill>
          </w14:textFill>
        </w:rPr>
        <w:tab/>
      </w:r>
      <w:r>
        <w:rPr>
          <w:rFonts w:hint="eastAsia" w:asciiTheme="minorEastAsia" w:hAnsiTheme="minorEastAsia"/>
          <w:color w:val="000000" w:themeColor="text1"/>
          <w:sz w:val="24"/>
          <w:szCs w:val="24"/>
          <w:u w:val="single"/>
          <w14:textFill>
            <w14:solidFill>
              <w14:schemeClr w14:val="tx1"/>
            </w14:solidFill>
          </w14:textFill>
        </w:rPr>
        <w:t>______</w:t>
      </w:r>
    </w:p>
    <w:p w14:paraId="4E7AC632">
      <w:pPr>
        <w:widowControl/>
        <w:tabs>
          <w:tab w:val="left" w:pos="142"/>
        </w:tabs>
        <w:autoSpaceDE w:val="0"/>
        <w:autoSpaceDN w:val="0"/>
        <w:spacing w:line="360" w:lineRule="auto"/>
        <w:textAlignment w:val="bottom"/>
        <w:rPr>
          <w:rFonts w:asciiTheme="minorEastAsia" w:hAnsiTheme="minorEastAsia"/>
          <w:color w:val="000000" w:themeColor="text1"/>
          <w:sz w:val="24"/>
          <w:szCs w:val="24"/>
          <w14:textFill>
            <w14:solidFill>
              <w14:schemeClr w14:val="tx1"/>
            </w14:solidFill>
          </w14:textFill>
        </w:rPr>
      </w:pPr>
    </w:p>
    <w:p w14:paraId="01531B27">
      <w:pPr>
        <w:widowControl/>
        <w:tabs>
          <w:tab w:val="left" w:pos="142"/>
        </w:tabs>
        <w:autoSpaceDE w:val="0"/>
        <w:autoSpaceDN w:val="0"/>
        <w:spacing w:line="360" w:lineRule="auto"/>
        <w:ind w:firstLine="480" w:firstLineChars="200"/>
        <w:textAlignment w:val="bottom"/>
        <w:rPr>
          <w:rFonts w:asciiTheme="minorEastAsia" w:hAnsiTheme="minorEastAsia"/>
          <w:sz w:val="24"/>
          <w:szCs w:val="24"/>
        </w:rPr>
      </w:pPr>
      <w:r>
        <w:rPr>
          <w:rFonts w:hint="eastAsia" w:asciiTheme="minorEastAsia" w:hAnsiTheme="minorEastAsia"/>
          <w:sz w:val="24"/>
          <w:szCs w:val="24"/>
        </w:rPr>
        <w:t>投标人根据采购人设定项目，固定单价为人民币</w:t>
      </w:r>
      <w:r>
        <w:rPr>
          <w:rFonts w:asciiTheme="minorEastAsia" w:hAnsiTheme="minorEastAsia"/>
          <w:sz w:val="24"/>
          <w:szCs w:val="24"/>
        </w:rPr>
        <w:t>_______________</w:t>
      </w:r>
      <w:r>
        <w:rPr>
          <w:rFonts w:hint="eastAsia" w:asciiTheme="minorEastAsia" w:hAnsiTheme="minorEastAsia"/>
          <w:sz w:val="24"/>
          <w:szCs w:val="24"/>
        </w:rPr>
        <w:t>元（以大写和数字表示，为含税人民币价）。</w:t>
      </w:r>
    </w:p>
    <w:p w14:paraId="4D96F821">
      <w:pPr>
        <w:widowControl/>
        <w:tabs>
          <w:tab w:val="left" w:pos="142"/>
        </w:tabs>
        <w:autoSpaceDE w:val="0"/>
        <w:autoSpaceDN w:val="0"/>
        <w:spacing w:line="360" w:lineRule="auto"/>
        <w:ind w:firstLine="480" w:firstLineChars="200"/>
        <w:textAlignment w:val="bottom"/>
        <w:rPr>
          <w:rFonts w:asciiTheme="minorEastAsia" w:hAnsiTheme="minorEastAsia"/>
          <w:sz w:val="24"/>
          <w:szCs w:val="24"/>
        </w:rPr>
      </w:pPr>
    </w:p>
    <w:tbl>
      <w:tblPr>
        <w:tblStyle w:val="12"/>
        <w:tblW w:w="5194"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1156"/>
        <w:gridCol w:w="724"/>
        <w:gridCol w:w="724"/>
        <w:gridCol w:w="1306"/>
        <w:gridCol w:w="1563"/>
        <w:gridCol w:w="1743"/>
        <w:gridCol w:w="1159"/>
      </w:tblGrid>
      <w:tr w14:paraId="2DCE9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Align w:val="center"/>
          </w:tcPr>
          <w:p w14:paraId="1DA2EBD0">
            <w:pPr>
              <w:spacing w:line="360" w:lineRule="auto"/>
              <w:jc w:val="center"/>
              <w:rPr>
                <w:rFonts w:asciiTheme="minorEastAsia" w:hAnsiTheme="minorEastAsia"/>
                <w:bCs/>
                <w:sz w:val="24"/>
                <w:szCs w:val="24"/>
              </w:rPr>
            </w:pPr>
            <w:r>
              <w:rPr>
                <w:rFonts w:hint="eastAsia" w:asciiTheme="minorEastAsia" w:hAnsiTheme="minorEastAsia"/>
                <w:bCs/>
                <w:sz w:val="24"/>
                <w:szCs w:val="24"/>
              </w:rPr>
              <w:t>序号</w:t>
            </w:r>
          </w:p>
        </w:tc>
        <w:tc>
          <w:tcPr>
            <w:tcW w:w="638" w:type="pct"/>
            <w:vAlign w:val="center"/>
          </w:tcPr>
          <w:p w14:paraId="78914C87">
            <w:pPr>
              <w:spacing w:line="360" w:lineRule="auto"/>
              <w:jc w:val="center"/>
              <w:rPr>
                <w:rFonts w:asciiTheme="minorEastAsia" w:hAnsiTheme="minorEastAsia"/>
                <w:bCs/>
                <w:sz w:val="24"/>
                <w:szCs w:val="24"/>
              </w:rPr>
            </w:pPr>
            <w:r>
              <w:rPr>
                <w:rFonts w:hint="eastAsia" w:asciiTheme="minorEastAsia" w:hAnsiTheme="minorEastAsia"/>
                <w:bCs/>
                <w:sz w:val="24"/>
                <w:szCs w:val="24"/>
              </w:rPr>
              <w:t>项目名称</w:t>
            </w:r>
          </w:p>
        </w:tc>
        <w:tc>
          <w:tcPr>
            <w:tcW w:w="399" w:type="pct"/>
            <w:vAlign w:val="center"/>
          </w:tcPr>
          <w:p w14:paraId="72BB31C2">
            <w:pPr>
              <w:spacing w:line="360" w:lineRule="auto"/>
              <w:jc w:val="center"/>
              <w:rPr>
                <w:rFonts w:asciiTheme="minorEastAsia" w:hAnsiTheme="minorEastAsia"/>
                <w:bCs/>
                <w:sz w:val="24"/>
                <w:szCs w:val="24"/>
              </w:rPr>
            </w:pPr>
            <w:r>
              <w:rPr>
                <w:rFonts w:hint="eastAsia" w:asciiTheme="minorEastAsia" w:hAnsiTheme="minorEastAsia"/>
                <w:bCs/>
                <w:sz w:val="24"/>
                <w:szCs w:val="24"/>
              </w:rPr>
              <w:t>单位</w:t>
            </w:r>
          </w:p>
        </w:tc>
        <w:tc>
          <w:tcPr>
            <w:tcW w:w="399" w:type="pct"/>
            <w:vAlign w:val="center"/>
          </w:tcPr>
          <w:p w14:paraId="4D8C171E">
            <w:pPr>
              <w:spacing w:line="360" w:lineRule="auto"/>
              <w:jc w:val="center"/>
              <w:rPr>
                <w:rFonts w:asciiTheme="minorEastAsia" w:hAnsiTheme="minorEastAsia"/>
                <w:bCs/>
                <w:sz w:val="24"/>
                <w:szCs w:val="24"/>
              </w:rPr>
            </w:pPr>
            <w:r>
              <w:rPr>
                <w:rFonts w:hint="eastAsia" w:asciiTheme="minorEastAsia" w:hAnsiTheme="minorEastAsia"/>
                <w:bCs/>
                <w:sz w:val="24"/>
                <w:szCs w:val="24"/>
              </w:rPr>
              <w:t>数量</w:t>
            </w:r>
          </w:p>
        </w:tc>
        <w:tc>
          <w:tcPr>
            <w:tcW w:w="720" w:type="pct"/>
            <w:vAlign w:val="center"/>
          </w:tcPr>
          <w:p w14:paraId="5C39C86F">
            <w:pPr>
              <w:spacing w:line="360" w:lineRule="auto"/>
              <w:jc w:val="center"/>
              <w:rPr>
                <w:rFonts w:asciiTheme="minorEastAsia" w:hAnsiTheme="minorEastAsia"/>
                <w:bCs/>
                <w:sz w:val="24"/>
                <w:szCs w:val="24"/>
              </w:rPr>
            </w:pPr>
            <w:r>
              <w:rPr>
                <w:rFonts w:hint="eastAsia" w:asciiTheme="minorEastAsia" w:hAnsiTheme="minorEastAsia"/>
                <w:bCs/>
                <w:sz w:val="24"/>
                <w:szCs w:val="24"/>
              </w:rPr>
              <w:t>投报优惠折扣</w:t>
            </w:r>
          </w:p>
        </w:tc>
        <w:tc>
          <w:tcPr>
            <w:tcW w:w="862" w:type="pct"/>
            <w:vAlign w:val="center"/>
          </w:tcPr>
          <w:p w14:paraId="6C0DF87E">
            <w:pPr>
              <w:spacing w:line="360" w:lineRule="auto"/>
              <w:jc w:val="center"/>
              <w:rPr>
                <w:rFonts w:asciiTheme="minorEastAsia" w:hAnsiTheme="minorEastAsia"/>
                <w:bCs/>
                <w:sz w:val="24"/>
                <w:szCs w:val="24"/>
              </w:rPr>
            </w:pPr>
            <w:r>
              <w:rPr>
                <w:rFonts w:hint="eastAsia" w:asciiTheme="minorEastAsia" w:hAnsiTheme="minorEastAsia"/>
                <w:bCs/>
                <w:sz w:val="24"/>
                <w:szCs w:val="24"/>
              </w:rPr>
              <w:t>折后固定单价</w:t>
            </w:r>
          </w:p>
        </w:tc>
        <w:tc>
          <w:tcPr>
            <w:tcW w:w="961" w:type="pct"/>
            <w:vAlign w:val="center"/>
          </w:tcPr>
          <w:p w14:paraId="0CE85368">
            <w:pPr>
              <w:spacing w:line="360" w:lineRule="auto"/>
              <w:jc w:val="center"/>
              <w:rPr>
                <w:rFonts w:asciiTheme="minorEastAsia" w:hAnsiTheme="minorEastAsia"/>
                <w:bCs/>
                <w:sz w:val="24"/>
                <w:szCs w:val="24"/>
              </w:rPr>
            </w:pPr>
            <w:r>
              <w:rPr>
                <w:rFonts w:hint="eastAsia" w:asciiTheme="minorEastAsia" w:hAnsiTheme="minorEastAsia"/>
                <w:bCs/>
                <w:sz w:val="24"/>
                <w:szCs w:val="24"/>
              </w:rPr>
              <w:t>合算总价</w:t>
            </w:r>
          </w:p>
        </w:tc>
        <w:tc>
          <w:tcPr>
            <w:tcW w:w="639" w:type="pct"/>
            <w:vAlign w:val="center"/>
          </w:tcPr>
          <w:p w14:paraId="7FBB99BB">
            <w:pPr>
              <w:spacing w:line="360" w:lineRule="auto"/>
              <w:jc w:val="center"/>
              <w:rPr>
                <w:rFonts w:asciiTheme="minorEastAsia" w:hAnsiTheme="minorEastAsia"/>
                <w:bCs/>
                <w:sz w:val="24"/>
                <w:szCs w:val="24"/>
              </w:rPr>
            </w:pPr>
            <w:r>
              <w:rPr>
                <w:rFonts w:hint="eastAsia" w:asciiTheme="minorEastAsia" w:hAnsiTheme="minorEastAsia"/>
                <w:bCs/>
                <w:sz w:val="24"/>
                <w:szCs w:val="24"/>
              </w:rPr>
              <w:t>使用说明</w:t>
            </w:r>
          </w:p>
        </w:tc>
      </w:tr>
      <w:tr w14:paraId="6B26B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377" w:type="pct"/>
          </w:tcPr>
          <w:p w14:paraId="11A847DE">
            <w:pPr>
              <w:spacing w:line="360" w:lineRule="auto"/>
              <w:jc w:val="center"/>
              <w:rPr>
                <w:rFonts w:asciiTheme="minorEastAsia" w:hAnsiTheme="minorEastAsia"/>
                <w:bCs/>
                <w:sz w:val="24"/>
                <w:szCs w:val="24"/>
              </w:rPr>
            </w:pPr>
            <w:r>
              <w:rPr>
                <w:rFonts w:hint="eastAsia" w:asciiTheme="minorEastAsia" w:hAnsiTheme="minorEastAsia"/>
                <w:bCs/>
                <w:sz w:val="24"/>
                <w:szCs w:val="24"/>
              </w:rPr>
              <w:t>1</w:t>
            </w:r>
          </w:p>
        </w:tc>
        <w:tc>
          <w:tcPr>
            <w:tcW w:w="638" w:type="pct"/>
            <w:vAlign w:val="center"/>
          </w:tcPr>
          <w:p w14:paraId="4F416E37">
            <w:pPr>
              <w:spacing w:line="360" w:lineRule="auto"/>
              <w:jc w:val="center"/>
              <w:rPr>
                <w:rFonts w:asciiTheme="minorEastAsia" w:hAnsiTheme="minorEastAsia"/>
                <w:bCs/>
                <w:sz w:val="24"/>
                <w:szCs w:val="24"/>
              </w:rPr>
            </w:pPr>
          </w:p>
        </w:tc>
        <w:tc>
          <w:tcPr>
            <w:tcW w:w="399" w:type="pct"/>
            <w:vAlign w:val="center"/>
          </w:tcPr>
          <w:p w14:paraId="262F5A7F">
            <w:pPr>
              <w:spacing w:line="360" w:lineRule="auto"/>
              <w:jc w:val="center"/>
              <w:rPr>
                <w:rFonts w:asciiTheme="minorEastAsia" w:hAnsiTheme="minorEastAsia"/>
                <w:bCs/>
                <w:sz w:val="24"/>
                <w:szCs w:val="24"/>
              </w:rPr>
            </w:pPr>
          </w:p>
        </w:tc>
        <w:tc>
          <w:tcPr>
            <w:tcW w:w="399" w:type="pct"/>
            <w:vAlign w:val="center"/>
          </w:tcPr>
          <w:p w14:paraId="477BFA4A">
            <w:pPr>
              <w:spacing w:line="360" w:lineRule="auto"/>
              <w:jc w:val="center"/>
              <w:rPr>
                <w:rFonts w:asciiTheme="minorEastAsia" w:hAnsiTheme="minorEastAsia"/>
                <w:bCs/>
                <w:sz w:val="24"/>
                <w:szCs w:val="24"/>
              </w:rPr>
            </w:pPr>
          </w:p>
        </w:tc>
        <w:tc>
          <w:tcPr>
            <w:tcW w:w="720" w:type="pct"/>
            <w:vAlign w:val="center"/>
          </w:tcPr>
          <w:p w14:paraId="5F9EE489">
            <w:pPr>
              <w:spacing w:line="360" w:lineRule="auto"/>
              <w:jc w:val="center"/>
              <w:rPr>
                <w:rFonts w:asciiTheme="minorEastAsia" w:hAnsiTheme="minorEastAsia"/>
                <w:bCs/>
                <w:sz w:val="24"/>
                <w:szCs w:val="24"/>
              </w:rPr>
            </w:pPr>
            <w:r>
              <w:rPr>
                <w:rFonts w:hint="eastAsia" w:asciiTheme="minorEastAsia" w:hAnsiTheme="minorEastAsia"/>
                <w:bCs/>
                <w:sz w:val="24"/>
                <w:szCs w:val="24"/>
              </w:rPr>
              <w:t>%</w:t>
            </w:r>
          </w:p>
        </w:tc>
        <w:tc>
          <w:tcPr>
            <w:tcW w:w="862" w:type="pct"/>
            <w:vAlign w:val="center"/>
          </w:tcPr>
          <w:p w14:paraId="3FA89645">
            <w:pPr>
              <w:spacing w:line="360" w:lineRule="auto"/>
              <w:jc w:val="center"/>
              <w:rPr>
                <w:rFonts w:asciiTheme="minorEastAsia" w:hAnsiTheme="minorEastAsia"/>
                <w:bCs/>
                <w:sz w:val="24"/>
                <w:szCs w:val="24"/>
              </w:rPr>
            </w:pPr>
          </w:p>
        </w:tc>
        <w:tc>
          <w:tcPr>
            <w:tcW w:w="961" w:type="pct"/>
            <w:vAlign w:val="center"/>
          </w:tcPr>
          <w:p w14:paraId="4A6C8EEF">
            <w:pPr>
              <w:jc w:val="center"/>
              <w:rPr>
                <w:rFonts w:asciiTheme="minorEastAsia" w:hAnsiTheme="minorEastAsia"/>
                <w:bCs/>
                <w:sz w:val="24"/>
                <w:szCs w:val="24"/>
              </w:rPr>
            </w:pPr>
          </w:p>
        </w:tc>
        <w:tc>
          <w:tcPr>
            <w:tcW w:w="639" w:type="pct"/>
            <w:vAlign w:val="center"/>
          </w:tcPr>
          <w:p w14:paraId="47071DD6">
            <w:pPr>
              <w:rPr>
                <w:rFonts w:asciiTheme="minorEastAsia" w:hAnsiTheme="minorEastAsia"/>
                <w:sz w:val="24"/>
                <w:szCs w:val="24"/>
              </w:rPr>
            </w:pPr>
          </w:p>
        </w:tc>
      </w:tr>
      <w:tr w14:paraId="0FF77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377" w:type="pct"/>
          </w:tcPr>
          <w:p w14:paraId="0D378D9E">
            <w:pPr>
              <w:spacing w:line="360" w:lineRule="auto"/>
              <w:jc w:val="center"/>
              <w:rPr>
                <w:rFonts w:asciiTheme="minorEastAsia" w:hAnsiTheme="minorEastAsia"/>
                <w:bCs/>
                <w:sz w:val="24"/>
                <w:szCs w:val="24"/>
              </w:rPr>
            </w:pPr>
            <w:r>
              <w:rPr>
                <w:rFonts w:hint="eastAsia" w:asciiTheme="minorEastAsia" w:hAnsiTheme="minorEastAsia"/>
                <w:bCs/>
                <w:sz w:val="24"/>
                <w:szCs w:val="24"/>
              </w:rPr>
              <w:t>2</w:t>
            </w:r>
          </w:p>
        </w:tc>
        <w:tc>
          <w:tcPr>
            <w:tcW w:w="638" w:type="pct"/>
            <w:vAlign w:val="center"/>
          </w:tcPr>
          <w:p w14:paraId="6377F494">
            <w:pPr>
              <w:spacing w:line="360" w:lineRule="auto"/>
              <w:jc w:val="center"/>
              <w:rPr>
                <w:rFonts w:asciiTheme="minorEastAsia" w:hAnsiTheme="minorEastAsia"/>
                <w:bCs/>
                <w:sz w:val="24"/>
                <w:szCs w:val="24"/>
              </w:rPr>
            </w:pPr>
          </w:p>
        </w:tc>
        <w:tc>
          <w:tcPr>
            <w:tcW w:w="399" w:type="pct"/>
            <w:vAlign w:val="center"/>
          </w:tcPr>
          <w:p w14:paraId="5633DFF3">
            <w:pPr>
              <w:spacing w:line="360" w:lineRule="auto"/>
              <w:jc w:val="center"/>
              <w:rPr>
                <w:rFonts w:asciiTheme="minorEastAsia" w:hAnsiTheme="minorEastAsia"/>
                <w:bCs/>
                <w:sz w:val="24"/>
                <w:szCs w:val="24"/>
              </w:rPr>
            </w:pPr>
          </w:p>
        </w:tc>
        <w:tc>
          <w:tcPr>
            <w:tcW w:w="399" w:type="pct"/>
            <w:vAlign w:val="center"/>
          </w:tcPr>
          <w:p w14:paraId="2C95E653">
            <w:pPr>
              <w:spacing w:line="360" w:lineRule="auto"/>
              <w:jc w:val="center"/>
              <w:rPr>
                <w:rFonts w:asciiTheme="minorEastAsia" w:hAnsiTheme="minorEastAsia"/>
                <w:bCs/>
                <w:sz w:val="24"/>
                <w:szCs w:val="24"/>
              </w:rPr>
            </w:pPr>
          </w:p>
        </w:tc>
        <w:tc>
          <w:tcPr>
            <w:tcW w:w="720" w:type="pct"/>
            <w:vAlign w:val="center"/>
          </w:tcPr>
          <w:p w14:paraId="182B5BAC">
            <w:pPr>
              <w:spacing w:line="360" w:lineRule="auto"/>
              <w:jc w:val="center"/>
              <w:rPr>
                <w:rFonts w:asciiTheme="minorEastAsia" w:hAnsiTheme="minorEastAsia"/>
                <w:bCs/>
                <w:sz w:val="24"/>
                <w:szCs w:val="24"/>
              </w:rPr>
            </w:pPr>
            <w:r>
              <w:rPr>
                <w:rFonts w:hint="eastAsia" w:asciiTheme="minorEastAsia" w:hAnsiTheme="minorEastAsia"/>
                <w:bCs/>
                <w:sz w:val="24"/>
                <w:szCs w:val="24"/>
              </w:rPr>
              <w:t>%</w:t>
            </w:r>
          </w:p>
        </w:tc>
        <w:tc>
          <w:tcPr>
            <w:tcW w:w="862" w:type="pct"/>
            <w:vAlign w:val="center"/>
          </w:tcPr>
          <w:p w14:paraId="0F53E23A">
            <w:pPr>
              <w:spacing w:line="360" w:lineRule="auto"/>
              <w:jc w:val="center"/>
              <w:rPr>
                <w:rFonts w:asciiTheme="minorEastAsia" w:hAnsiTheme="minorEastAsia"/>
                <w:bCs/>
                <w:sz w:val="24"/>
                <w:szCs w:val="24"/>
              </w:rPr>
            </w:pPr>
          </w:p>
        </w:tc>
        <w:tc>
          <w:tcPr>
            <w:tcW w:w="961" w:type="pct"/>
            <w:vAlign w:val="center"/>
          </w:tcPr>
          <w:p w14:paraId="1801D2E8">
            <w:pPr>
              <w:jc w:val="center"/>
              <w:rPr>
                <w:rFonts w:asciiTheme="minorEastAsia" w:hAnsiTheme="minorEastAsia"/>
                <w:bCs/>
                <w:sz w:val="24"/>
                <w:szCs w:val="24"/>
              </w:rPr>
            </w:pPr>
          </w:p>
        </w:tc>
        <w:tc>
          <w:tcPr>
            <w:tcW w:w="639" w:type="pct"/>
            <w:vAlign w:val="center"/>
          </w:tcPr>
          <w:p w14:paraId="1CE6C15E">
            <w:pPr>
              <w:rPr>
                <w:rFonts w:asciiTheme="minorEastAsia" w:hAnsiTheme="minorEastAsia"/>
                <w:sz w:val="24"/>
                <w:szCs w:val="24"/>
              </w:rPr>
            </w:pPr>
          </w:p>
        </w:tc>
      </w:tr>
    </w:tbl>
    <w:p w14:paraId="56EB71A0">
      <w:pPr>
        <w:spacing w:line="400" w:lineRule="exact"/>
        <w:rPr>
          <w:rFonts w:asciiTheme="minorEastAsia" w:hAnsiTheme="minorEastAsia"/>
          <w:sz w:val="24"/>
          <w:szCs w:val="24"/>
        </w:rPr>
      </w:pPr>
    </w:p>
    <w:p w14:paraId="173010CA">
      <w:pPr>
        <w:spacing w:line="400" w:lineRule="exact"/>
        <w:rPr>
          <w:rFonts w:asciiTheme="minorEastAsia" w:hAnsiTheme="minorEastAsia"/>
          <w:sz w:val="24"/>
          <w:szCs w:val="24"/>
        </w:rPr>
      </w:pPr>
    </w:p>
    <w:p w14:paraId="0DA75763">
      <w:pPr>
        <w:spacing w:line="400" w:lineRule="exact"/>
        <w:rPr>
          <w:rFonts w:asciiTheme="minorEastAsia" w:hAnsiTheme="minorEastAsia"/>
          <w:color w:val="000000" w:themeColor="text1"/>
          <w:sz w:val="24"/>
          <w:szCs w:val="24"/>
          <w14:textFill>
            <w14:solidFill>
              <w14:schemeClr w14:val="tx1"/>
            </w14:solidFill>
          </w14:textFill>
        </w:rPr>
      </w:pPr>
    </w:p>
    <w:p w14:paraId="44FB2C8D">
      <w:pPr>
        <w:spacing w:line="400" w:lineRule="exac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投标人名称：（盖公章）</w:t>
      </w:r>
    </w:p>
    <w:p w14:paraId="25AADFA9">
      <w:pPr>
        <w:spacing w:line="400" w:lineRule="exac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法定代表人（单位负责人）或委托代理人：（签字）</w:t>
      </w:r>
    </w:p>
    <w:p w14:paraId="2F9776C7">
      <w:pPr>
        <w:spacing w:line="400" w:lineRule="exact"/>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日期：   年   月   日</w:t>
      </w:r>
    </w:p>
    <w:p w14:paraId="7C90ED2E">
      <w:pPr>
        <w:spacing w:line="480" w:lineRule="auto"/>
        <w:jc w:val="center"/>
        <w:rPr>
          <w:rFonts w:asciiTheme="minorEastAsia" w:hAnsiTheme="minorEastAsia"/>
          <w:snapToGrid w:val="0"/>
          <w:kern w:val="0"/>
          <w:sz w:val="24"/>
          <w:szCs w:val="24"/>
        </w:rPr>
      </w:pPr>
      <w:r>
        <w:rPr>
          <w:rFonts w:asciiTheme="minorEastAsia" w:hAnsiTheme="minorEastAsia"/>
          <w:color w:val="000000" w:themeColor="text1"/>
          <w:sz w:val="24"/>
          <w:szCs w:val="24"/>
          <w14:textFill>
            <w14:solidFill>
              <w14:schemeClr w14:val="tx1"/>
            </w14:solidFill>
          </w14:textFill>
        </w:rPr>
        <w:br w:type="page"/>
      </w:r>
    </w:p>
    <w:p w14:paraId="265164A4">
      <w:pPr>
        <w:jc w:val="center"/>
        <w:rPr>
          <w:rFonts w:asciiTheme="minorEastAsia" w:hAnsiTheme="minorEastAsia"/>
          <w:sz w:val="24"/>
          <w:szCs w:val="24"/>
        </w:rPr>
      </w:pPr>
      <w:r>
        <w:rPr>
          <w:rFonts w:asciiTheme="minorEastAsia" w:hAnsiTheme="minorEastAsia"/>
          <w:sz w:val="24"/>
          <w:szCs w:val="24"/>
        </w:rPr>
        <w:t xml:space="preserve"> </w:t>
      </w:r>
    </w:p>
    <w:p w14:paraId="3698DF40">
      <w:pPr>
        <w:rPr>
          <w:rFonts w:asciiTheme="minorEastAsia" w:hAnsiTheme="minorEastAsia" w:eastAsiaTheme="minorEastAsia"/>
          <w:sz w:val="24"/>
          <w:szCs w:val="24"/>
        </w:rPr>
      </w:pPr>
    </w:p>
    <w:p w14:paraId="6C510AC9">
      <w:pPr>
        <w:spacing w:line="360" w:lineRule="auto"/>
        <w:jc w:val="center"/>
        <w:rPr>
          <w:rFonts w:asciiTheme="minorEastAsia" w:hAnsiTheme="minorEastAsia"/>
          <w:sz w:val="32"/>
          <w:szCs w:val="24"/>
        </w:rPr>
      </w:pPr>
      <w:r>
        <w:rPr>
          <w:rFonts w:hint="eastAsia" w:asciiTheme="minorEastAsia" w:hAnsiTheme="minorEastAsia"/>
          <w:b/>
          <w:bCs/>
          <w:sz w:val="32"/>
          <w:szCs w:val="24"/>
        </w:rPr>
        <w:t>五、投标人资格证明文件</w:t>
      </w:r>
    </w:p>
    <w:p w14:paraId="465D0C54">
      <w:pPr>
        <w:jc w:val="center"/>
        <w:rPr>
          <w:rFonts w:asciiTheme="minorEastAsia" w:hAnsiTheme="minorEastAsia"/>
          <w:sz w:val="24"/>
          <w:szCs w:val="24"/>
        </w:rPr>
      </w:pPr>
    </w:p>
    <w:p w14:paraId="393D45E0">
      <w:pPr>
        <w:spacing w:line="360" w:lineRule="auto"/>
        <w:ind w:firstLine="153" w:firstLineChars="64"/>
        <w:rPr>
          <w:rFonts w:asciiTheme="minorEastAsia" w:hAnsiTheme="minorEastAsia"/>
          <w:sz w:val="24"/>
          <w:szCs w:val="24"/>
        </w:rPr>
      </w:pPr>
    </w:p>
    <w:p w14:paraId="3DA4C06E">
      <w:pPr>
        <w:pStyle w:val="18"/>
        <w:numPr>
          <w:ilvl w:val="0"/>
          <w:numId w:val="3"/>
        </w:numPr>
        <w:spacing w:line="360" w:lineRule="auto"/>
        <w:rPr>
          <w:rFonts w:asciiTheme="minorEastAsia" w:hAnsiTheme="minorEastAsia" w:eastAsiaTheme="minorEastAsia"/>
        </w:rPr>
      </w:pPr>
      <w:r>
        <w:rPr>
          <w:rFonts w:hint="eastAsia" w:asciiTheme="minorEastAsia" w:hAnsiTheme="minorEastAsia" w:eastAsiaTheme="minorEastAsia"/>
        </w:rPr>
        <w:t>营业执照（复印件加盖公章）</w:t>
      </w:r>
    </w:p>
    <w:p w14:paraId="3F8CC786">
      <w:pPr>
        <w:pStyle w:val="18"/>
        <w:numPr>
          <w:ilvl w:val="0"/>
          <w:numId w:val="3"/>
        </w:numPr>
        <w:spacing w:line="360" w:lineRule="auto"/>
        <w:rPr>
          <w:rFonts w:asciiTheme="minorEastAsia" w:hAnsiTheme="minorEastAsia" w:eastAsiaTheme="minorEastAsia"/>
        </w:rPr>
      </w:pPr>
      <w:r>
        <w:rPr>
          <w:rFonts w:asciiTheme="minorEastAsia" w:hAnsiTheme="minorEastAsia" w:eastAsiaTheme="minorEastAsia"/>
        </w:rPr>
        <w:t>提供认缴注册资本材料</w:t>
      </w:r>
    </w:p>
    <w:p w14:paraId="67F0711E">
      <w:pPr>
        <w:pStyle w:val="18"/>
        <w:numPr>
          <w:ilvl w:val="0"/>
          <w:numId w:val="3"/>
        </w:numPr>
        <w:spacing w:line="360" w:lineRule="auto"/>
        <w:rPr>
          <w:rFonts w:asciiTheme="minorEastAsia" w:hAnsiTheme="minorEastAsia" w:eastAsiaTheme="minorEastAsia"/>
        </w:rPr>
      </w:pPr>
      <w:r>
        <w:rPr>
          <w:rFonts w:hint="eastAsia" w:asciiTheme="minorEastAsia" w:hAnsiTheme="minorEastAsia" w:eastAsiaTheme="minorEastAsia"/>
        </w:rPr>
        <w:t>投标人认为有必要提供的其他文件(企业简介、经营业绩、售后服务等)</w:t>
      </w:r>
    </w:p>
    <w:p w14:paraId="75C6DD51">
      <w:pPr>
        <w:rPr>
          <w:rFonts w:asciiTheme="minorEastAsia" w:hAnsiTheme="minorEastAsia" w:eastAsiaTheme="minorEastAsia"/>
          <w:sz w:val="24"/>
          <w:szCs w:val="24"/>
        </w:rPr>
      </w:pPr>
      <w:r>
        <w:rPr>
          <w:rFonts w:asciiTheme="minorEastAsia" w:hAnsiTheme="minorEastAsia" w:eastAsiaTheme="minorEastAsia"/>
          <w:sz w:val="24"/>
          <w:szCs w:val="24"/>
        </w:rPr>
        <w:t xml:space="preserve"> </w:t>
      </w:r>
    </w:p>
    <w:p w14:paraId="5A33629E">
      <w:pPr>
        <w:pStyle w:val="10"/>
        <w:shd w:val="clear" w:color="auto" w:fill="FFFFFF"/>
        <w:wordWrap w:val="0"/>
        <w:spacing w:before="0" w:beforeAutospacing="0" w:after="0" w:afterAutospacing="0" w:line="360" w:lineRule="auto"/>
        <w:rPr>
          <w:rFonts w:asciiTheme="minorEastAsia" w:hAnsiTheme="minorEastAsia" w:eastAsiaTheme="minorEastAsia"/>
        </w:rPr>
      </w:pPr>
    </w:p>
    <w:sectPr>
      <w:footerReference r:id="rId3" w:type="default"/>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CF424">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p w14:paraId="577A84A9">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FB486A"/>
    <w:multiLevelType w:val="multilevel"/>
    <w:tmpl w:val="07FB486A"/>
    <w:lvl w:ilvl="0" w:tentative="0">
      <w:start w:val="1"/>
      <w:numFmt w:val="japaneseCounting"/>
      <w:lvlText w:val="%1、"/>
      <w:lvlJc w:val="left"/>
      <w:pPr>
        <w:ind w:left="634" w:hanging="480"/>
      </w:pPr>
      <w:rPr>
        <w:rFonts w:hint="default"/>
      </w:rPr>
    </w:lvl>
    <w:lvl w:ilvl="1" w:tentative="0">
      <w:start w:val="1"/>
      <w:numFmt w:val="lowerLetter"/>
      <w:lvlText w:val="%2)"/>
      <w:lvlJc w:val="left"/>
      <w:pPr>
        <w:ind w:left="994" w:hanging="420"/>
      </w:pPr>
    </w:lvl>
    <w:lvl w:ilvl="2" w:tentative="0">
      <w:start w:val="1"/>
      <w:numFmt w:val="lowerRoman"/>
      <w:lvlText w:val="%3."/>
      <w:lvlJc w:val="right"/>
      <w:pPr>
        <w:ind w:left="1414" w:hanging="420"/>
      </w:pPr>
    </w:lvl>
    <w:lvl w:ilvl="3" w:tentative="0">
      <w:start w:val="1"/>
      <w:numFmt w:val="decimal"/>
      <w:lvlText w:val="%4."/>
      <w:lvlJc w:val="left"/>
      <w:pPr>
        <w:ind w:left="1834" w:hanging="420"/>
      </w:pPr>
    </w:lvl>
    <w:lvl w:ilvl="4" w:tentative="0">
      <w:start w:val="1"/>
      <w:numFmt w:val="lowerLetter"/>
      <w:lvlText w:val="%5)"/>
      <w:lvlJc w:val="left"/>
      <w:pPr>
        <w:ind w:left="2254" w:hanging="420"/>
      </w:pPr>
    </w:lvl>
    <w:lvl w:ilvl="5" w:tentative="0">
      <w:start w:val="1"/>
      <w:numFmt w:val="lowerRoman"/>
      <w:lvlText w:val="%6."/>
      <w:lvlJc w:val="right"/>
      <w:pPr>
        <w:ind w:left="2674" w:hanging="420"/>
      </w:pPr>
    </w:lvl>
    <w:lvl w:ilvl="6" w:tentative="0">
      <w:start w:val="1"/>
      <w:numFmt w:val="decimal"/>
      <w:lvlText w:val="%7."/>
      <w:lvlJc w:val="left"/>
      <w:pPr>
        <w:ind w:left="3094" w:hanging="420"/>
      </w:pPr>
    </w:lvl>
    <w:lvl w:ilvl="7" w:tentative="0">
      <w:start w:val="1"/>
      <w:numFmt w:val="lowerLetter"/>
      <w:lvlText w:val="%8)"/>
      <w:lvlJc w:val="left"/>
      <w:pPr>
        <w:ind w:left="3514" w:hanging="420"/>
      </w:pPr>
    </w:lvl>
    <w:lvl w:ilvl="8" w:tentative="0">
      <w:start w:val="1"/>
      <w:numFmt w:val="lowerRoman"/>
      <w:lvlText w:val="%9."/>
      <w:lvlJc w:val="right"/>
      <w:pPr>
        <w:ind w:left="3934" w:hanging="420"/>
      </w:pPr>
    </w:lvl>
  </w:abstractNum>
  <w:abstractNum w:abstractNumId="1">
    <w:nsid w:val="49E80469"/>
    <w:multiLevelType w:val="singleLevel"/>
    <w:tmpl w:val="49E80469"/>
    <w:lvl w:ilvl="0" w:tentative="0">
      <w:start w:val="1"/>
      <w:numFmt w:val="decimal"/>
      <w:suff w:val="nothing"/>
      <w:lvlText w:val="%1、"/>
      <w:lvlJc w:val="left"/>
    </w:lvl>
  </w:abstractNum>
  <w:abstractNum w:abstractNumId="2">
    <w:nsid w:val="562356AF"/>
    <w:multiLevelType w:val="multilevel"/>
    <w:tmpl w:val="562356AF"/>
    <w:lvl w:ilvl="0" w:tentative="0">
      <w:start w:val="1"/>
      <w:numFmt w:val="japaneseCounting"/>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M4OWNkNmU2OGJjOGJhYThhMzY0YTdiMzk3M2FhZjQifQ=="/>
    <w:docVar w:name="KSO_WPS_MARK_KEY" w:val="128d1e34-0ce8-42d9-b3be-fd237f01c6d2"/>
  </w:docVars>
  <w:rsids>
    <w:rsidRoot w:val="00FC3B72"/>
    <w:rsid w:val="00022BCE"/>
    <w:rsid w:val="00056A92"/>
    <w:rsid w:val="00147541"/>
    <w:rsid w:val="001525B2"/>
    <w:rsid w:val="00163728"/>
    <w:rsid w:val="00193F4D"/>
    <w:rsid w:val="001D209D"/>
    <w:rsid w:val="001D2392"/>
    <w:rsid w:val="00203BDF"/>
    <w:rsid w:val="002C7BE1"/>
    <w:rsid w:val="002E6960"/>
    <w:rsid w:val="0030218D"/>
    <w:rsid w:val="003203B0"/>
    <w:rsid w:val="00323F4B"/>
    <w:rsid w:val="0033220B"/>
    <w:rsid w:val="00346CE1"/>
    <w:rsid w:val="00391983"/>
    <w:rsid w:val="003F72B5"/>
    <w:rsid w:val="004369CE"/>
    <w:rsid w:val="00463808"/>
    <w:rsid w:val="004727DD"/>
    <w:rsid w:val="00524106"/>
    <w:rsid w:val="005328B2"/>
    <w:rsid w:val="005355B2"/>
    <w:rsid w:val="005C5609"/>
    <w:rsid w:val="005F7E4F"/>
    <w:rsid w:val="0060778F"/>
    <w:rsid w:val="00636F8B"/>
    <w:rsid w:val="00660E3B"/>
    <w:rsid w:val="00681163"/>
    <w:rsid w:val="006E011D"/>
    <w:rsid w:val="00707804"/>
    <w:rsid w:val="007B4517"/>
    <w:rsid w:val="00875DAF"/>
    <w:rsid w:val="00896A40"/>
    <w:rsid w:val="00904742"/>
    <w:rsid w:val="009375C8"/>
    <w:rsid w:val="0094780A"/>
    <w:rsid w:val="00981A27"/>
    <w:rsid w:val="00996152"/>
    <w:rsid w:val="00A70E36"/>
    <w:rsid w:val="00AB7AD7"/>
    <w:rsid w:val="00AC3E84"/>
    <w:rsid w:val="00AD1033"/>
    <w:rsid w:val="00AE260B"/>
    <w:rsid w:val="00AE6325"/>
    <w:rsid w:val="00AF1F20"/>
    <w:rsid w:val="00B50FDE"/>
    <w:rsid w:val="00B94A60"/>
    <w:rsid w:val="00BB786C"/>
    <w:rsid w:val="00BE1B56"/>
    <w:rsid w:val="00C148DF"/>
    <w:rsid w:val="00C34EF5"/>
    <w:rsid w:val="00C4739D"/>
    <w:rsid w:val="00CC4DA9"/>
    <w:rsid w:val="00D05946"/>
    <w:rsid w:val="00D524A4"/>
    <w:rsid w:val="00D85F3D"/>
    <w:rsid w:val="00DA5E04"/>
    <w:rsid w:val="00DC6AE6"/>
    <w:rsid w:val="00DF7796"/>
    <w:rsid w:val="00E15F5A"/>
    <w:rsid w:val="00E37F03"/>
    <w:rsid w:val="00EB479A"/>
    <w:rsid w:val="00F10DBE"/>
    <w:rsid w:val="00F12937"/>
    <w:rsid w:val="00F24CD4"/>
    <w:rsid w:val="00F91697"/>
    <w:rsid w:val="00FB722E"/>
    <w:rsid w:val="00FC3B72"/>
    <w:rsid w:val="00FF28F0"/>
    <w:rsid w:val="011F4928"/>
    <w:rsid w:val="01DC025A"/>
    <w:rsid w:val="038A077F"/>
    <w:rsid w:val="05171224"/>
    <w:rsid w:val="06233EEA"/>
    <w:rsid w:val="073C7FCF"/>
    <w:rsid w:val="0854438D"/>
    <w:rsid w:val="09FA31A4"/>
    <w:rsid w:val="0C560E46"/>
    <w:rsid w:val="0D295F98"/>
    <w:rsid w:val="0D773164"/>
    <w:rsid w:val="0F61699B"/>
    <w:rsid w:val="0F9B0CA3"/>
    <w:rsid w:val="10505F32"/>
    <w:rsid w:val="10CF50A9"/>
    <w:rsid w:val="122253AD"/>
    <w:rsid w:val="12BE1B6A"/>
    <w:rsid w:val="130C4DBC"/>
    <w:rsid w:val="14863CD0"/>
    <w:rsid w:val="15553EFB"/>
    <w:rsid w:val="15836462"/>
    <w:rsid w:val="167406D6"/>
    <w:rsid w:val="17B05E8A"/>
    <w:rsid w:val="1AA6412F"/>
    <w:rsid w:val="1EBF6304"/>
    <w:rsid w:val="1F6352EF"/>
    <w:rsid w:val="200C280C"/>
    <w:rsid w:val="2401785F"/>
    <w:rsid w:val="24197B6A"/>
    <w:rsid w:val="25B919A0"/>
    <w:rsid w:val="26C504B2"/>
    <w:rsid w:val="27664FA8"/>
    <w:rsid w:val="293164A9"/>
    <w:rsid w:val="295973C8"/>
    <w:rsid w:val="2BF35EF6"/>
    <w:rsid w:val="2C3321E0"/>
    <w:rsid w:val="2DAA0E03"/>
    <w:rsid w:val="2F3E3EAA"/>
    <w:rsid w:val="2F7C0493"/>
    <w:rsid w:val="312F56FE"/>
    <w:rsid w:val="33496627"/>
    <w:rsid w:val="33741567"/>
    <w:rsid w:val="356E5BDF"/>
    <w:rsid w:val="38C20ECB"/>
    <w:rsid w:val="38F503E0"/>
    <w:rsid w:val="39C81415"/>
    <w:rsid w:val="3A687368"/>
    <w:rsid w:val="3C8B7826"/>
    <w:rsid w:val="3E1A07EA"/>
    <w:rsid w:val="3E3D6722"/>
    <w:rsid w:val="40736F4F"/>
    <w:rsid w:val="44564BBE"/>
    <w:rsid w:val="4772073F"/>
    <w:rsid w:val="48C86188"/>
    <w:rsid w:val="49036D29"/>
    <w:rsid w:val="49E946D9"/>
    <w:rsid w:val="4A057ACA"/>
    <w:rsid w:val="4D341CB6"/>
    <w:rsid w:val="4E3F6788"/>
    <w:rsid w:val="51D52676"/>
    <w:rsid w:val="526A68D5"/>
    <w:rsid w:val="5328729D"/>
    <w:rsid w:val="54260108"/>
    <w:rsid w:val="549614B9"/>
    <w:rsid w:val="552A7F37"/>
    <w:rsid w:val="57A25C8A"/>
    <w:rsid w:val="57E6276C"/>
    <w:rsid w:val="589D0BB5"/>
    <w:rsid w:val="59944487"/>
    <w:rsid w:val="5C4374D9"/>
    <w:rsid w:val="5C743AE8"/>
    <w:rsid w:val="5D094A6B"/>
    <w:rsid w:val="5D916F3A"/>
    <w:rsid w:val="5FE672AE"/>
    <w:rsid w:val="62A274F4"/>
    <w:rsid w:val="649859FA"/>
    <w:rsid w:val="672775AA"/>
    <w:rsid w:val="674B0565"/>
    <w:rsid w:val="67503B52"/>
    <w:rsid w:val="68C07010"/>
    <w:rsid w:val="717B788E"/>
    <w:rsid w:val="72E94B4B"/>
    <w:rsid w:val="7480029F"/>
    <w:rsid w:val="74CA503F"/>
    <w:rsid w:val="75A415F9"/>
    <w:rsid w:val="75C9277D"/>
    <w:rsid w:val="75E96800"/>
    <w:rsid w:val="760F223E"/>
    <w:rsid w:val="773133D4"/>
    <w:rsid w:val="77471FC0"/>
    <w:rsid w:val="7A5A57E8"/>
    <w:rsid w:val="7A5C09EB"/>
    <w:rsid w:val="7B3A5399"/>
    <w:rsid w:val="7BA378A4"/>
    <w:rsid w:val="7BA851D4"/>
    <w:rsid w:val="7C8F4537"/>
    <w:rsid w:val="7D6A4CBE"/>
    <w:rsid w:val="7DF04C5F"/>
    <w:rsid w:val="7E6E74C7"/>
    <w:rsid w:val="7E72113B"/>
    <w:rsid w:val="7F315A30"/>
    <w:rsid w:val="7F4E5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4"/>
    <w:qFormat/>
    <w:uiPriority w:val="0"/>
    <w:rPr>
      <w:rFonts w:ascii="Times New Roman" w:hAnsi="Times New Roman" w:eastAsia="宋体" w:cs="Times New Roman"/>
    </w:rPr>
  </w:style>
  <w:style w:type="paragraph" w:styleId="3">
    <w:name w:val="Body Text 2"/>
    <w:basedOn w:val="1"/>
    <w:qFormat/>
    <w:uiPriority w:val="0"/>
    <w:pPr>
      <w:spacing w:after="120" w:line="480" w:lineRule="auto"/>
    </w:pPr>
    <w:rPr>
      <w:szCs w:val="24"/>
    </w:rPr>
  </w:style>
  <w:style w:type="paragraph" w:styleId="5">
    <w:name w:val="annotation text"/>
    <w:basedOn w:val="1"/>
    <w:semiHidden/>
    <w:unhideWhenUsed/>
    <w:uiPriority w:val="99"/>
    <w:pPr>
      <w:jc w:val="left"/>
    </w:pPr>
  </w:style>
  <w:style w:type="paragraph" w:styleId="6">
    <w:name w:val="Date"/>
    <w:basedOn w:val="1"/>
    <w:next w:val="1"/>
    <w:link w:val="19"/>
    <w:semiHidden/>
    <w:unhideWhenUsed/>
    <w:qFormat/>
    <w:uiPriority w:val="99"/>
    <w:pPr>
      <w:ind w:left="100" w:leftChars="2500"/>
    </w:pPr>
  </w:style>
  <w:style w:type="paragraph" w:styleId="7">
    <w:name w:val="Balloon Text"/>
    <w:basedOn w:val="1"/>
    <w:link w:val="25"/>
    <w:semiHidden/>
    <w:unhideWhenUsed/>
    <w:qFormat/>
    <w:uiPriority w:val="99"/>
    <w:rPr>
      <w:sz w:val="18"/>
      <w:szCs w:val="18"/>
    </w:rPr>
  </w:style>
  <w:style w:type="paragraph" w:styleId="8">
    <w:name w:val="footer"/>
    <w:basedOn w:val="1"/>
    <w:link w:val="22"/>
    <w:unhideWhenUsed/>
    <w:qFormat/>
    <w:uiPriority w:val="99"/>
    <w:pPr>
      <w:tabs>
        <w:tab w:val="center" w:pos="4153"/>
        <w:tab w:val="right" w:pos="8306"/>
      </w:tabs>
      <w:snapToGrid w:val="0"/>
      <w:jc w:val="left"/>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1">
    <w:name w:val="Title"/>
    <w:basedOn w:val="1"/>
    <w:next w:val="1"/>
    <w:qFormat/>
    <w:uiPriority w:val="0"/>
    <w:pPr>
      <w:spacing w:before="240" w:after="60"/>
      <w:jc w:val="center"/>
      <w:outlineLvl w:val="0"/>
    </w:pPr>
    <w:rPr>
      <w:rFonts w:ascii="Cambria" w:hAnsi="Cambria"/>
      <w:b/>
      <w:bCs/>
      <w:sz w:val="32"/>
      <w:szCs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rPr>
  </w:style>
  <w:style w:type="character" w:styleId="16">
    <w:name w:val="Hyperlink"/>
    <w:basedOn w:val="14"/>
    <w:semiHidden/>
    <w:unhideWhenUsed/>
    <w:qFormat/>
    <w:uiPriority w:val="99"/>
    <w:rPr>
      <w:color w:val="0000FF"/>
      <w:u w:val="single"/>
    </w:rPr>
  </w:style>
  <w:style w:type="character" w:styleId="17">
    <w:name w:val="annotation reference"/>
    <w:basedOn w:val="14"/>
    <w:semiHidden/>
    <w:unhideWhenUsed/>
    <w:qFormat/>
    <w:uiPriority w:val="99"/>
    <w:rPr>
      <w:sz w:val="21"/>
      <w:szCs w:val="21"/>
    </w:rPr>
  </w:style>
  <w:style w:type="paragraph" w:styleId="18">
    <w:name w:val="List Paragraph"/>
    <w:basedOn w:val="1"/>
    <w:next w:val="1"/>
    <w:qFormat/>
    <w:uiPriority w:val="34"/>
    <w:pPr>
      <w:widowControl/>
      <w:spacing w:before="100" w:beforeAutospacing="1" w:after="100" w:afterAutospacing="1"/>
      <w:jc w:val="left"/>
    </w:pPr>
    <w:rPr>
      <w:rFonts w:ascii="宋体" w:hAnsi="宋体" w:eastAsia="宋体" w:cs="宋体"/>
      <w:kern w:val="0"/>
      <w:sz w:val="24"/>
      <w:szCs w:val="24"/>
    </w:rPr>
  </w:style>
  <w:style w:type="character" w:customStyle="1" w:styleId="19">
    <w:name w:val="日期 字符"/>
    <w:basedOn w:val="14"/>
    <w:link w:val="6"/>
    <w:semiHidden/>
    <w:qFormat/>
    <w:uiPriority w:val="99"/>
  </w:style>
  <w:style w:type="character" w:customStyle="1" w:styleId="20">
    <w:name w:val="apple-converted-space"/>
    <w:basedOn w:val="14"/>
    <w:qFormat/>
    <w:uiPriority w:val="0"/>
  </w:style>
  <w:style w:type="character" w:customStyle="1" w:styleId="21">
    <w:name w:val="页眉 字符"/>
    <w:basedOn w:val="14"/>
    <w:link w:val="9"/>
    <w:qFormat/>
    <w:uiPriority w:val="99"/>
    <w:rPr>
      <w:sz w:val="18"/>
      <w:szCs w:val="18"/>
    </w:rPr>
  </w:style>
  <w:style w:type="character" w:customStyle="1" w:styleId="22">
    <w:name w:val="页脚 字符"/>
    <w:basedOn w:val="14"/>
    <w:link w:val="8"/>
    <w:qFormat/>
    <w:uiPriority w:val="99"/>
    <w:rPr>
      <w:sz w:val="18"/>
      <w:szCs w:val="18"/>
    </w:rPr>
  </w:style>
  <w:style w:type="paragraph" w:styleId="23">
    <w:name w:val="No Spacing"/>
    <w:qFormat/>
    <w:uiPriority w:val="1"/>
    <w:pPr>
      <w:widowControl w:val="0"/>
      <w:jc w:val="both"/>
    </w:pPr>
    <w:rPr>
      <w:rFonts w:ascii="Calibri" w:hAnsi="Calibri" w:eastAsia="宋体" w:cs="Times New Roman"/>
      <w:kern w:val="2"/>
      <w:sz w:val="21"/>
      <w:szCs w:val="24"/>
      <w:lang w:val="en-US" w:eastAsia="zh-CN" w:bidi="ar-SA"/>
    </w:rPr>
  </w:style>
  <w:style w:type="character" w:customStyle="1" w:styleId="24">
    <w:name w:val="正文文本 字符"/>
    <w:basedOn w:val="14"/>
    <w:link w:val="2"/>
    <w:qFormat/>
    <w:uiPriority w:val="0"/>
    <w:rPr>
      <w:kern w:val="2"/>
      <w:sz w:val="21"/>
      <w:szCs w:val="22"/>
    </w:rPr>
  </w:style>
  <w:style w:type="character" w:customStyle="1" w:styleId="25">
    <w:name w:val="批注框文本 字符"/>
    <w:basedOn w:val="14"/>
    <w:link w:val="7"/>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2702</Words>
  <Characters>2911</Characters>
  <Lines>28</Lines>
  <Paragraphs>8</Paragraphs>
  <TotalTime>42</TotalTime>
  <ScaleCrop>false</ScaleCrop>
  <LinksUpToDate>false</LinksUpToDate>
  <CharactersWithSpaces>3257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2025-03-20T08:29:00Z</dcterms:created>
  <dc:creator>Administrator</dc:creator>
  <cp:lastModifiedBy>lam118</cp:lastModifiedBy>
  <cp:lastPrinted>2025-03-20T08:49:00Z</cp:lastPrinted>
  <dcterms:modified xsi:type="dcterms:W3CDTF">2025-03-26T09:15:20Z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316CA29E63534FD9AB53EDDC381AD4D0_13</vt:lpwstr>
  </property>
  <property fmtid="{D5CDD505-2E9C-101B-9397-08002B2CF9AE}" pid="4" name="KSOTemplateDocerSaveRecord">
    <vt:lpwstr>eyJoZGlkIjoiMmMxZjE5MWRhMDVjNDExN2YxNTY2YTE4ODdmZGEwMTEiLCJ1c2VySWQiOiIxMDQ5ODIxNjY3In0=</vt:lpwstr>
  </property>
</Properties>
</file>