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exact"/>
        <w:rPr>
          <w:rFonts w:ascii="方正小标宋简体" w:hAnsi="微软雅黑" w:eastAsia="方正小标宋简体"/>
          <w:sz w:val="44"/>
          <w:szCs w:val="44"/>
        </w:rPr>
      </w:pPr>
    </w:p>
    <w:p>
      <w:pPr>
        <w:widowControl/>
        <w:shd w:val="clear" w:color="auto" w:fill="FFFFFF"/>
        <w:adjustRightInd w:val="0"/>
        <w:snapToGrid w:val="0"/>
        <w:spacing w:line="58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深圳市高级中学2</w:t>
      </w:r>
      <w:r>
        <w:rPr>
          <w:rFonts w:ascii="方正小标宋简体" w:hAnsi="微软雅黑" w:eastAsia="方正小标宋简体"/>
          <w:sz w:val="44"/>
          <w:szCs w:val="44"/>
        </w:rPr>
        <w:t>023</w:t>
      </w:r>
      <w:r>
        <w:rPr>
          <w:rFonts w:hint="eastAsia" w:ascii="方正小标宋简体" w:hAnsi="微软雅黑" w:eastAsia="方正小标宋简体"/>
          <w:sz w:val="44"/>
          <w:szCs w:val="44"/>
        </w:rPr>
        <w:t>年</w:t>
      </w:r>
      <w:r>
        <w:rPr>
          <w:rFonts w:hint="eastAsia" w:ascii="方正小标宋简体" w:hAnsi="微软雅黑" w:eastAsia="方正小标宋简体"/>
          <w:sz w:val="44"/>
          <w:szCs w:val="44"/>
          <w:lang w:val="en-US" w:eastAsia="zh-CN"/>
        </w:rPr>
        <w:t>7</w:t>
      </w:r>
      <w:r>
        <w:rPr>
          <w:rFonts w:hint="eastAsia" w:ascii="方正小标宋简体" w:hAnsi="微软雅黑" w:eastAsia="方正小标宋简体"/>
          <w:sz w:val="44"/>
          <w:szCs w:val="44"/>
        </w:rPr>
        <w:t>月面向社会</w:t>
      </w:r>
    </w:p>
    <w:p>
      <w:pPr>
        <w:widowControl/>
        <w:shd w:val="clear" w:color="auto" w:fill="FFFFFF"/>
        <w:adjustRightInd w:val="0"/>
        <w:snapToGrid w:val="0"/>
        <w:spacing w:line="58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公开选聘优秀教师公告</w:t>
      </w:r>
    </w:p>
    <w:p>
      <w:pPr>
        <w:widowControl/>
        <w:shd w:val="clear" w:color="auto" w:fill="FFFFFF"/>
        <w:adjustRightInd w:val="0"/>
        <w:snapToGrid w:val="0"/>
        <w:spacing w:line="58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因教育教学需要，</w:t>
      </w:r>
      <w:r>
        <w:rPr>
          <w:rFonts w:hint="eastAsia" w:ascii="仿宋_GB2312" w:hAnsi="微软雅黑" w:eastAsia="仿宋_GB2312"/>
          <w:sz w:val="32"/>
          <w:szCs w:val="32"/>
        </w:rPr>
        <w:t>深圳市高级中学</w:t>
      </w:r>
      <w:r>
        <w:rPr>
          <w:rFonts w:hint="eastAsia" w:ascii="仿宋_GB2312" w:hAnsi="微软雅黑" w:eastAsia="仿宋_GB2312" w:cs="宋体"/>
          <w:kern w:val="0"/>
          <w:sz w:val="32"/>
          <w:szCs w:val="32"/>
        </w:rPr>
        <w:t>定于202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月面向社会公开选聘优秀教师岗位</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个，拟聘</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人。现就有关事项公告如下：</w:t>
      </w:r>
    </w:p>
    <w:p>
      <w:pPr>
        <w:widowControl/>
        <w:shd w:val="clear" w:color="auto" w:fill="FFFFFF"/>
        <w:adjustRightInd w:val="0"/>
        <w:snapToGrid w:val="0"/>
        <w:spacing w:line="580" w:lineRule="exact"/>
        <w:jc w:val="left"/>
        <w:rPr>
          <w:rFonts w:ascii="仿宋_GB2312" w:hAnsi="黑体" w:eastAsia="仿宋_GB2312" w:cs="宋体"/>
          <w:b/>
          <w:bCs/>
          <w:kern w:val="0"/>
          <w:sz w:val="32"/>
          <w:szCs w:val="32"/>
        </w:rPr>
      </w:pPr>
      <w:r>
        <w:rPr>
          <w:rFonts w:hint="eastAsia" w:ascii="仿宋_GB2312" w:hAnsi="黑体" w:eastAsia="仿宋_GB2312" w:cs="宋体"/>
          <w:kern w:val="0"/>
          <w:sz w:val="32"/>
          <w:szCs w:val="32"/>
        </w:rPr>
        <w:t>　　</w:t>
      </w:r>
      <w:r>
        <w:rPr>
          <w:rFonts w:hint="eastAsia" w:ascii="仿宋_GB2312" w:hAnsi="黑体" w:eastAsia="仿宋_GB2312" w:cs="宋体"/>
          <w:b/>
          <w:bCs/>
          <w:kern w:val="0"/>
          <w:sz w:val="32"/>
          <w:szCs w:val="32"/>
        </w:rPr>
        <w:t>一、招聘对象、条件及有关要求</w:t>
      </w:r>
    </w:p>
    <w:p>
      <w:pPr>
        <w:widowControl/>
        <w:shd w:val="clear" w:color="auto" w:fill="FFFFFF"/>
        <w:adjustRightInd w:val="0"/>
        <w:snapToGrid w:val="0"/>
        <w:spacing w:line="580" w:lineRule="exact"/>
        <w:ind w:firstLine="640"/>
        <w:jc w:val="left"/>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（一）招聘对象</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报考副高级选聘的人员需具备本科以上学历学位、副高级专业技术资格且在聘副高级专业技术岗位2年以上。</w:t>
      </w:r>
    </w:p>
    <w:p>
      <w:pPr>
        <w:widowControl/>
        <w:shd w:val="clear" w:color="auto" w:fill="FFFFFF"/>
        <w:adjustRightInd w:val="0"/>
        <w:snapToGrid w:val="0"/>
        <w:spacing w:line="58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　（二）岗位基本聘用条件</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1.具有中华人民共和国国籍；</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2.遵守中华人民共和国宪法和法律法规；</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3.拥护中国共产党领导和社会主义制度；</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4.具有良好政治素质道德品行；</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5.具有岗位所需的专业或技能条件；</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6.具有适应岗位要求的身体条件；</w:t>
      </w:r>
    </w:p>
    <w:p>
      <w:pPr>
        <w:widowControl/>
        <w:shd w:val="clear" w:color="auto" w:fill="FFFFFF"/>
        <w:adjustRightInd w:val="0"/>
        <w:snapToGrid w:val="0"/>
        <w:spacing w:line="580" w:lineRule="exact"/>
        <w:ind w:firstLine="640"/>
        <w:jc w:val="left"/>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7.具有岗位所需的其他条件。</w:t>
      </w:r>
    </w:p>
    <w:p>
      <w:pPr>
        <w:widowControl/>
        <w:shd w:val="clear" w:color="auto" w:fill="FFFFFF"/>
        <w:adjustRightInd w:val="0"/>
        <w:snapToGrid w:val="0"/>
        <w:spacing w:line="580" w:lineRule="exact"/>
        <w:jc w:val="left"/>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　　（三）有关要求</w:t>
      </w:r>
    </w:p>
    <w:p>
      <w:pPr>
        <w:widowControl/>
        <w:shd w:val="clear" w:color="auto" w:fill="FFFFFF"/>
        <w:adjustRightInd w:val="0"/>
        <w:snapToGrid w:val="0"/>
        <w:spacing w:line="580" w:lineRule="exact"/>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　1.报考学历</w:t>
      </w:r>
    </w:p>
    <w:p>
      <w:pPr>
        <w:widowControl/>
        <w:shd w:val="clear" w:color="auto" w:fill="FFFFFF"/>
        <w:adjustRightInd w:val="0"/>
        <w:snapToGrid w:val="0"/>
        <w:spacing w:line="58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考生的学历、学位须与岗位要求相符。</w:t>
      </w:r>
      <w:r>
        <w:rPr>
          <w:rFonts w:hint="eastAsia" w:ascii="仿宋_GB2312" w:eastAsia="仿宋_GB2312"/>
          <w:b/>
          <w:spacing w:val="-4"/>
          <w:sz w:val="32"/>
          <w:szCs w:val="32"/>
        </w:rPr>
        <w:t>低学历不能报考高学历要求的岗位，高学历可以报考低学历要求的岗位，但必须符合岗位的专业要求，必须具备高学历相应的学位。</w:t>
      </w:r>
      <w:r>
        <w:rPr>
          <w:rFonts w:hint="eastAsia" w:ascii="仿宋_GB2312" w:eastAsia="仿宋_GB2312"/>
          <w:spacing w:val="-4"/>
          <w:sz w:val="32"/>
          <w:szCs w:val="32"/>
        </w:rPr>
        <w:t>如：学历要求为“本科”，则大专学历不能报考，本科和研究生学历可以报考；研究生学历报考的，除符合专业要求外，还应具有和研究生专业对应的学位。</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2.报考专业</w:t>
      </w:r>
    </w:p>
    <w:p>
      <w:pPr>
        <w:widowControl/>
        <w:shd w:val="clear" w:color="auto" w:fill="FFFFFF"/>
        <w:adjustRightInd w:val="0"/>
        <w:snapToGrid w:val="0"/>
        <w:spacing w:line="580" w:lineRule="exact"/>
        <w:ind w:firstLine="643"/>
        <w:rPr>
          <w:rFonts w:ascii="仿宋_GB2312" w:hAnsi="微软雅黑" w:eastAsia="仿宋_GB2312" w:cs="宋体"/>
          <w:kern w:val="0"/>
          <w:sz w:val="32"/>
          <w:szCs w:val="32"/>
        </w:rPr>
      </w:pPr>
      <w:r>
        <w:rPr>
          <w:rFonts w:hint="eastAsia" w:ascii="仿宋_GB2312" w:hAnsi="微软雅黑" w:eastAsia="仿宋_GB2312" w:cs="宋体"/>
          <w:kern w:val="0"/>
          <w:sz w:val="32"/>
          <w:szCs w:val="32"/>
        </w:rPr>
        <w:t>（1）考生的所学专业须与岗位要求的专业相符。专业是否相符可参考《广东省</w:t>
      </w:r>
      <w:r>
        <w:rPr>
          <w:rFonts w:hint="eastAsia" w:ascii="仿宋_GB2312" w:hAnsi="微软雅黑" w:eastAsia="仿宋_GB2312"/>
          <w:sz w:val="32"/>
          <w:szCs w:val="32"/>
        </w:rPr>
        <w:t>202</w:t>
      </w:r>
      <w:r>
        <w:rPr>
          <w:rFonts w:ascii="仿宋_GB2312" w:hAnsi="微软雅黑" w:eastAsia="仿宋_GB2312"/>
          <w:sz w:val="32"/>
          <w:szCs w:val="32"/>
        </w:rPr>
        <w:t>3</w:t>
      </w:r>
      <w:r>
        <w:rPr>
          <w:rFonts w:hint="eastAsia" w:ascii="仿宋_GB2312" w:hAnsi="微软雅黑" w:eastAsia="仿宋_GB2312" w:cs="宋体"/>
          <w:kern w:val="0"/>
          <w:sz w:val="32"/>
          <w:szCs w:val="32"/>
        </w:rPr>
        <w:t>年考试录用公务员专业参考目录》（附件2）；</w:t>
      </w:r>
    </w:p>
    <w:p>
      <w:pPr>
        <w:widowControl/>
        <w:spacing w:line="580" w:lineRule="exact"/>
        <w:ind w:firstLine="624"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（2）考生所学专业以报考者毕业证书上注明的专业为准。报考者可根据岗位设置的专业名称及代码，对照《广东省202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年考试录用公务员专业参考目录》（附件2）。所学专业未列入专业目录（没有专业代码）的，其所学专业与岗位要求专业所学的专业必修课程70%以上相近的视为相符。</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3</w:t>
      </w:r>
      <w:r>
        <w:rPr>
          <w:rFonts w:hint="eastAsia" w:ascii="仿宋_GB2312" w:hAnsi="微软雅黑" w:eastAsia="仿宋_GB2312" w:cs="宋体"/>
          <w:b/>
          <w:kern w:val="0"/>
          <w:sz w:val="32"/>
          <w:szCs w:val="32"/>
        </w:rPr>
        <w:t>.报考年龄</w:t>
      </w:r>
    </w:p>
    <w:p>
      <w:pPr>
        <w:widowControl/>
        <w:shd w:val="clear" w:color="auto" w:fill="FFFFFF"/>
        <w:adjustRightInd w:val="0"/>
        <w:snapToGrid w:val="0"/>
        <w:spacing w:line="58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报考副高级选聘的报考年龄要求为50岁以下（截止至报名首日）。</w:t>
      </w:r>
    </w:p>
    <w:p>
      <w:pPr>
        <w:widowControl/>
        <w:shd w:val="clear" w:color="auto" w:fill="FFFFFF"/>
        <w:adjustRightInd w:val="0"/>
        <w:snapToGrid w:val="0"/>
        <w:spacing w:line="580" w:lineRule="exact"/>
        <w:ind w:firstLine="612" w:firstLineChars="196"/>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4. 职业资格</w:t>
      </w:r>
    </w:p>
    <w:p>
      <w:pPr>
        <w:widowControl/>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考生须取得相应层次的教师资格证。</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xml:space="preserve">    </w:t>
      </w:r>
      <w:r>
        <w:rPr>
          <w:rFonts w:hint="eastAsia" w:ascii="仿宋_GB2312" w:hAnsi="微软雅黑" w:eastAsia="仿宋_GB2312" w:cs="宋体"/>
          <w:b/>
          <w:kern w:val="0"/>
          <w:sz w:val="32"/>
          <w:szCs w:val="32"/>
        </w:rPr>
        <w:t>（四）有下列情况之一的，不予接受报考：</w:t>
      </w:r>
    </w:p>
    <w:p>
      <w:pPr>
        <w:widowControl/>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1.因涉嫌犯罪，司法程序尚未终结的；</w:t>
      </w:r>
    </w:p>
    <w:p>
      <w:pPr>
        <w:widowControl/>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2.被依法列为失信联合惩戒对象的；</w:t>
      </w:r>
    </w:p>
    <w:p>
      <w:pPr>
        <w:widowControl/>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3.近两年内，在公务员考录和事业单位公开招聘中存在违纪违规行为的；</w:t>
      </w:r>
    </w:p>
    <w:p>
      <w:pPr>
        <w:widowControl/>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4.聘用后即构成回避关系的；</w:t>
      </w:r>
    </w:p>
    <w:p>
      <w:pPr>
        <w:widowControl/>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5.法律法规规定不宜聘用的其他情形。</w:t>
      </w:r>
    </w:p>
    <w:p>
      <w:pPr>
        <w:widowControl/>
        <w:shd w:val="clear" w:color="auto" w:fill="FFFFFF"/>
        <w:adjustRightInd w:val="0"/>
        <w:snapToGrid w:val="0"/>
        <w:spacing w:line="580" w:lineRule="exact"/>
        <w:rPr>
          <w:rFonts w:ascii="仿宋_GB2312" w:hAnsi="黑体" w:eastAsia="仿宋_GB2312" w:cs="宋体"/>
          <w:b/>
          <w:bCs/>
          <w:kern w:val="0"/>
          <w:sz w:val="32"/>
          <w:szCs w:val="32"/>
        </w:rPr>
      </w:pPr>
      <w:r>
        <w:rPr>
          <w:rFonts w:hint="eastAsia" w:ascii="仿宋_GB2312" w:hAnsi="黑体" w:eastAsia="仿宋_GB2312" w:cs="宋体"/>
          <w:kern w:val="0"/>
          <w:sz w:val="32"/>
          <w:szCs w:val="32"/>
        </w:rPr>
        <w:t>　　</w:t>
      </w:r>
      <w:r>
        <w:rPr>
          <w:rFonts w:hint="eastAsia" w:ascii="仿宋_GB2312" w:hAnsi="黑体" w:eastAsia="仿宋_GB2312" w:cs="宋体"/>
          <w:b/>
          <w:bCs/>
          <w:kern w:val="0"/>
          <w:sz w:val="32"/>
          <w:szCs w:val="32"/>
        </w:rPr>
        <w:t>二、报考</w:t>
      </w:r>
    </w:p>
    <w:p>
      <w:pPr>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（一）报考方法及时间</w:t>
      </w:r>
    </w:p>
    <w:p>
      <w:pPr>
        <w:widowControl/>
        <w:shd w:val="clear" w:color="auto" w:fill="FFFFFF"/>
        <w:adjustRightInd w:val="0"/>
        <w:snapToGrid w:val="0"/>
        <w:spacing w:line="58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此次招聘采取网上报名与现场报名相结合的方式。</w:t>
      </w:r>
    </w:p>
    <w:p>
      <w:pPr>
        <w:shd w:val="clear" w:color="auto" w:fill="FFFFFF"/>
        <w:adjustRightInd w:val="0"/>
        <w:snapToGrid w:val="0"/>
        <w:spacing w:line="58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网上报名时间为：202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lang w:val="en-US" w:eastAsia="zh-CN"/>
        </w:rPr>
        <w:t>20</w:t>
      </w:r>
      <w:r>
        <w:rPr>
          <w:rFonts w:hint="eastAsia" w:ascii="仿宋_GB2312" w:hAnsi="微软雅黑" w:eastAsia="仿宋_GB2312" w:cs="宋体"/>
          <w:kern w:val="0"/>
          <w:sz w:val="32"/>
          <w:szCs w:val="32"/>
        </w:rPr>
        <w:t>日至</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lang w:val="en-US" w:eastAsia="zh-CN"/>
        </w:rPr>
        <w:t>1</w:t>
      </w:r>
      <w:r>
        <w:rPr>
          <w:rFonts w:hint="eastAsia" w:ascii="仿宋_GB2312" w:hAnsi="微软雅黑" w:eastAsia="仿宋_GB2312" w:cs="宋体"/>
          <w:kern w:val="0"/>
          <w:sz w:val="32"/>
          <w:szCs w:val="32"/>
        </w:rPr>
        <w:t>日</w:t>
      </w:r>
    </w:p>
    <w:p>
      <w:pPr>
        <w:shd w:val="clear" w:color="auto" w:fill="FFFFFF"/>
        <w:adjustRightInd w:val="0"/>
        <w:snapToGrid w:val="0"/>
        <w:spacing w:line="580" w:lineRule="exact"/>
        <w:ind w:firstLine="624"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网上报名邮箱为：sgzhaopin@cn-school.com</w:t>
      </w:r>
    </w:p>
    <w:p>
      <w:pPr>
        <w:shd w:val="clear" w:color="auto" w:fill="FFFFFF"/>
        <w:adjustRightInd w:val="0"/>
        <w:snapToGrid w:val="0"/>
        <w:spacing w:line="58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现场报考时间为：202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lang w:val="en-US" w:eastAsia="zh-CN"/>
        </w:rPr>
        <w:t>1</w:t>
      </w:r>
      <w:r>
        <w:rPr>
          <w:rFonts w:hint="eastAsia" w:ascii="仿宋_GB2312" w:hAnsi="微软雅黑" w:eastAsia="仿宋_GB2312" w:cs="宋体"/>
          <w:kern w:val="0"/>
          <w:sz w:val="32"/>
          <w:szCs w:val="32"/>
        </w:rPr>
        <w:t>日</w:t>
      </w:r>
    </w:p>
    <w:p>
      <w:pPr>
        <w:shd w:val="clear" w:color="auto" w:fill="FFFFFF"/>
        <w:adjustRightInd w:val="0"/>
        <w:snapToGrid w:val="0"/>
        <w:spacing w:line="580" w:lineRule="exact"/>
        <w:ind w:firstLine="624"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现场报名地址为：深圳市福田区春田路2号</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（二）报考注意事项</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1.每人限报考1个岗位</w:t>
      </w:r>
      <w:r>
        <w:rPr>
          <w:rFonts w:hint="eastAsia" w:ascii="仿宋_GB2312" w:hAnsi="仿宋" w:eastAsia="仿宋_GB2312"/>
          <w:sz w:val="32"/>
          <w:szCs w:val="32"/>
        </w:rPr>
        <w:t>。</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2.严格按照岗位要求报名。个人条件与报考岗位要求不符的，考试成绩无效。</w:t>
      </w:r>
    </w:p>
    <w:p>
      <w:pPr>
        <w:shd w:val="clear" w:color="auto" w:fill="FFFFFF"/>
        <w:adjustRightInd w:val="0"/>
        <w:snapToGrid w:val="0"/>
        <w:spacing w:line="58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3.考生提供的联系电话应准确无误并及时接听，确保能够及时联系；因提供错误联系信息或无法及时联系造成的后果由考生本人承担。</w:t>
      </w:r>
    </w:p>
    <w:p>
      <w:pPr>
        <w:shd w:val="clear" w:color="auto" w:fill="FFFFFF"/>
        <w:adjustRightInd w:val="0"/>
        <w:snapToGrid w:val="0"/>
        <w:spacing w:line="580" w:lineRule="exact"/>
        <w:ind w:firstLine="640"/>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（三）报考须提交的材料</w:t>
      </w:r>
    </w:p>
    <w:p>
      <w:pPr>
        <w:spacing w:line="580" w:lineRule="exact"/>
        <w:ind w:firstLine="624" w:firstLineChars="200"/>
        <w:rPr>
          <w:rFonts w:ascii="仿宋_GB2312" w:hAnsi="仿宋" w:eastAsia="仿宋_GB2312"/>
          <w:sz w:val="32"/>
          <w:szCs w:val="32"/>
        </w:rPr>
      </w:pPr>
      <w:r>
        <w:rPr>
          <w:rFonts w:hint="eastAsia" w:ascii="仿宋_GB2312" w:hAnsi="仿宋" w:eastAsia="仿宋_GB2312" w:cs="Arial"/>
          <w:bCs/>
          <w:kern w:val="0"/>
          <w:sz w:val="32"/>
          <w:szCs w:val="32"/>
        </w:rPr>
        <w:t>报考者应按以下</w:t>
      </w:r>
      <w:r>
        <w:rPr>
          <w:rFonts w:hint="eastAsia" w:ascii="仿宋_GB2312" w:hAnsi="仿宋" w:eastAsia="仿宋_GB2312" w:cs="Arial"/>
          <w:kern w:val="0"/>
          <w:sz w:val="32"/>
          <w:szCs w:val="32"/>
        </w:rPr>
        <w:t>顺序提供并整理好材料。</w:t>
      </w:r>
      <w:r>
        <w:rPr>
          <w:rFonts w:hint="eastAsia" w:ascii="仿宋_GB2312" w:hAnsi="仿宋" w:eastAsia="仿宋_GB2312"/>
          <w:sz w:val="32"/>
          <w:szCs w:val="32"/>
        </w:rPr>
        <w:t>通过网上报名的，报名材料须打包成压缩文件，文件命名格式为：报名岗位+毕业院校+姓名（例：高中语文岗位-XX大学-李XX）。</w:t>
      </w:r>
    </w:p>
    <w:p>
      <w:pPr>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（1）报名表（附件3，需贴电子照片，本人手写签名后扫描）。</w:t>
      </w:r>
    </w:p>
    <w:p>
      <w:pPr>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（2）身份证（正反面复印到一页后扫描）。</w:t>
      </w:r>
    </w:p>
    <w:p>
      <w:pPr>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（3）学历及学位证书。研究生及以上学历考生，需同时提供本科学历及学位证书。</w:t>
      </w:r>
    </w:p>
    <w:p>
      <w:pPr>
        <w:widowControl/>
        <w:shd w:val="clear" w:color="auto" w:fill="FFFFFF"/>
        <w:adjustRightInd w:val="0"/>
        <w:snapToGrid w:val="0"/>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（4）教师资格证。</w:t>
      </w:r>
    </w:p>
    <w:p>
      <w:pPr>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（5）其他能够证明本人学习或实践成果的材料。</w:t>
      </w:r>
    </w:p>
    <w:p>
      <w:pPr>
        <w:spacing w:line="580" w:lineRule="exact"/>
        <w:ind w:firstLine="624" w:firstLineChars="200"/>
        <w:rPr>
          <w:rFonts w:ascii="仿宋_GB2312" w:hAnsi="仿宋" w:eastAsia="仿宋_GB2312"/>
          <w:sz w:val="32"/>
          <w:szCs w:val="32"/>
        </w:rPr>
      </w:pPr>
      <w:r>
        <w:rPr>
          <w:rFonts w:hint="eastAsia" w:ascii="仿宋_GB2312" w:hAnsi="仿宋" w:eastAsia="仿宋_GB2312"/>
          <w:sz w:val="32"/>
          <w:szCs w:val="32"/>
        </w:rPr>
        <w:t>（6）岗位条件要求的其他详细证明材料。</w:t>
      </w:r>
    </w:p>
    <w:p>
      <w:pPr>
        <w:spacing w:line="580" w:lineRule="exact"/>
        <w:ind w:firstLine="624" w:firstLineChars="200"/>
        <w:rPr>
          <w:rFonts w:ascii="仿宋_GB2312" w:hAnsi="微软雅黑" w:eastAsia="仿宋_GB2312" w:cs="宋体"/>
          <w:kern w:val="0"/>
          <w:sz w:val="32"/>
          <w:szCs w:val="32"/>
        </w:rPr>
      </w:pPr>
      <w:r>
        <w:rPr>
          <w:rFonts w:hint="eastAsia" w:ascii="仿宋_GB2312" w:hAnsi="仿宋" w:eastAsia="仿宋_GB2312"/>
          <w:sz w:val="32"/>
          <w:szCs w:val="32"/>
        </w:rPr>
        <w:t>（7）</w:t>
      </w:r>
      <w:r>
        <w:rPr>
          <w:rFonts w:hint="eastAsia" w:ascii="仿宋_GB2312" w:hAnsi="微软雅黑" w:eastAsia="仿宋_GB2312" w:cs="宋体"/>
          <w:kern w:val="0"/>
          <w:sz w:val="32"/>
          <w:szCs w:val="32"/>
        </w:rPr>
        <w:t>留学回国人员在提供学位证的同时需提供由教育部留学服务中心出具的国（境）外学历、学位认证函等有关证明材料。考生可登录教育部留学服务中心网站（http://www.cscse.edu.cn）查询认证的有关要求和程序。在国（境）内就读取得国（境）外学历、学位的人员，需取得由国家教育部所属的相关机构出具的学历、学位认证函。</w:t>
      </w:r>
    </w:p>
    <w:p>
      <w:pPr>
        <w:widowControl/>
        <w:shd w:val="clear" w:color="auto" w:fill="FFFFFF"/>
        <w:adjustRightInd w:val="0"/>
        <w:snapToGrid w:val="0"/>
        <w:spacing w:line="580" w:lineRule="exact"/>
        <w:rPr>
          <w:rFonts w:ascii="仿宋_GB2312" w:hAnsi="微软雅黑" w:eastAsia="仿宋_GB2312" w:cs="宋体"/>
          <w:b/>
          <w:bCs/>
          <w:kern w:val="0"/>
          <w:sz w:val="32"/>
          <w:szCs w:val="32"/>
        </w:rPr>
      </w:pPr>
      <w:r>
        <w:rPr>
          <w:rFonts w:hint="eastAsia" w:ascii="仿宋_GB2312" w:hAnsi="微软雅黑" w:eastAsia="仿宋_GB2312" w:cs="宋体"/>
          <w:kern w:val="0"/>
          <w:sz w:val="32"/>
          <w:szCs w:val="32"/>
        </w:rPr>
        <w:t>　　</w:t>
      </w:r>
      <w:r>
        <w:rPr>
          <w:rFonts w:hint="eastAsia" w:ascii="仿宋_GB2312" w:hAnsi="黑体" w:eastAsia="仿宋_GB2312" w:cs="宋体"/>
          <w:b/>
          <w:bCs/>
          <w:kern w:val="0"/>
          <w:sz w:val="32"/>
          <w:szCs w:val="32"/>
        </w:rPr>
        <w:t>三、资格初审和初步筛选</w:t>
      </w:r>
    </w:p>
    <w:p>
      <w:pPr>
        <w:widowControl/>
        <w:shd w:val="clear" w:color="auto" w:fill="FFFFFF"/>
        <w:adjustRightInd w:val="0"/>
        <w:snapToGrid w:val="0"/>
        <w:spacing w:line="580" w:lineRule="exact"/>
        <w:rPr>
          <w:rFonts w:ascii="仿宋_GB2312" w:hAnsi="微软雅黑" w:eastAsia="仿宋_GB2312" w:cs="宋体"/>
          <w:color w:val="FF0000"/>
          <w:kern w:val="0"/>
          <w:sz w:val="32"/>
          <w:szCs w:val="32"/>
          <w:u w:val="single"/>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　（一）初审和筛选办法</w:t>
      </w:r>
    </w:p>
    <w:p>
      <w:pPr>
        <w:shd w:val="clear" w:color="auto" w:fill="FFFFFF"/>
        <w:adjustRightInd w:val="0"/>
        <w:snapToGrid w:val="0"/>
        <w:spacing w:line="580" w:lineRule="exact"/>
        <w:ind w:firstLine="624" w:firstLineChars="200"/>
        <w:rPr>
          <w:rFonts w:ascii="仿宋_GB2312" w:eastAsia="仿宋_GB2312"/>
          <w:sz w:val="32"/>
          <w:szCs w:val="32"/>
        </w:rPr>
      </w:pPr>
      <w:r>
        <w:rPr>
          <w:rFonts w:hint="eastAsia" w:ascii="仿宋_GB2312" w:hAnsi="仿宋" w:eastAsia="仿宋_GB2312" w:cs="Times New Roman"/>
          <w:sz w:val="32"/>
          <w:szCs w:val="32"/>
        </w:rPr>
        <w:t>所有网上报名及现场报名人员均需于202</w:t>
      </w:r>
      <w:r>
        <w:rPr>
          <w:rFonts w:ascii="仿宋_GB2312" w:hAnsi="仿宋" w:eastAsia="仿宋_GB2312" w:cs="Times New Roman"/>
          <w:sz w:val="32"/>
          <w:szCs w:val="32"/>
        </w:rPr>
        <w:t>3</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月</w:t>
      </w:r>
      <w:r>
        <w:rPr>
          <w:rFonts w:ascii="仿宋_GB2312" w:hAnsi="仿宋" w:eastAsia="仿宋_GB2312" w:cs="Times New Roman"/>
          <w:sz w:val="32"/>
          <w:szCs w:val="32"/>
        </w:rPr>
        <w:t>2</w:t>
      </w:r>
      <w:r>
        <w:rPr>
          <w:rFonts w:hint="eastAsia" w:ascii="仿宋_GB2312" w:hAnsi="仿宋" w:eastAsia="仿宋_GB2312" w:cs="Times New Roman"/>
          <w:sz w:val="32"/>
          <w:szCs w:val="32"/>
          <w:lang w:val="en-US" w:eastAsia="zh-CN"/>
        </w:rPr>
        <w:t>1</w:t>
      </w:r>
      <w:bookmarkStart w:id="2" w:name="_GoBack"/>
      <w:bookmarkEnd w:id="2"/>
      <w:r>
        <w:rPr>
          <w:rFonts w:hint="eastAsia" w:ascii="仿宋_GB2312" w:hAnsi="仿宋" w:eastAsia="仿宋_GB2312" w:cs="Times New Roman"/>
          <w:sz w:val="32"/>
          <w:szCs w:val="32"/>
        </w:rPr>
        <w:t>日携带相关材料原件及复印件到现场进行资格初审，资格初审地址为：深圳市福田区春田路2号深圳市高级中学</w:t>
      </w:r>
      <w:r>
        <w:rPr>
          <w:rFonts w:ascii="仿宋_GB2312" w:eastAsia="仿宋_GB2312"/>
          <w:sz w:val="32"/>
          <w:szCs w:val="32"/>
        </w:rPr>
        <w:t>。资格初审合格线为70分，学校在合格线以上，通过对评分进行高低排序，各岗位按照拟聘人数的5倍确定进入下一轮考试的人选。报名人数不足拟聘人数5倍的，按实际符合岗位条件的人数确定进入下一轮考试的人选。</w:t>
      </w:r>
    </w:p>
    <w:p>
      <w:pPr>
        <w:shd w:val="clear" w:color="auto" w:fill="FFFFFF"/>
        <w:adjustRightInd w:val="0"/>
        <w:snapToGrid w:val="0"/>
        <w:spacing w:line="580" w:lineRule="exact"/>
        <w:ind w:firstLine="624" w:firstLineChars="200"/>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（二）相关要求</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1.考生须本人按时到现场进行报考资格初审。报考资格初审合格的，由用人单位另行通知考试。</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2.资格初审只是对考生提供材料的初步审查，最终以办理聘用手续前的备案审查结果为准。资格审查贯穿聘用全过程。</w:t>
      </w:r>
    </w:p>
    <w:p>
      <w:pPr>
        <w:shd w:val="clear" w:color="auto" w:fill="FFFFFF"/>
        <w:adjustRightInd w:val="0"/>
        <w:snapToGrid w:val="0"/>
        <w:spacing w:line="580" w:lineRule="exact"/>
        <w:ind w:firstLine="624" w:firstLineChars="200"/>
        <w:rPr>
          <w:rFonts w:ascii="仿宋_GB2312" w:hAnsi="微软雅黑" w:eastAsia="仿宋_GB2312" w:cs="宋体"/>
          <w:b/>
          <w:bCs/>
          <w:kern w:val="0"/>
          <w:sz w:val="32"/>
          <w:szCs w:val="32"/>
        </w:rPr>
      </w:pPr>
      <w:r>
        <w:rPr>
          <w:rFonts w:hint="eastAsia" w:ascii="仿宋_GB2312" w:hAnsi="黑体" w:eastAsia="仿宋_GB2312" w:cs="宋体"/>
          <w:b/>
          <w:bCs/>
          <w:kern w:val="0"/>
          <w:sz w:val="32"/>
          <w:szCs w:val="32"/>
        </w:rPr>
        <w:t>四、考试</w:t>
      </w:r>
    </w:p>
    <w:p>
      <w:pPr>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（一）笔试</w:t>
      </w:r>
    </w:p>
    <w:p>
      <w:pPr>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仿宋" w:eastAsia="仿宋_GB2312"/>
          <w:sz w:val="32"/>
          <w:szCs w:val="32"/>
        </w:rPr>
        <w:t>笔试的内容为学科专业知识。</w:t>
      </w:r>
      <w:r>
        <w:rPr>
          <w:rFonts w:hint="eastAsia" w:ascii="仿宋_GB2312" w:hAnsi="微软雅黑" w:eastAsia="仿宋_GB2312" w:cs="宋体"/>
          <w:color w:val="000000" w:themeColor="text1"/>
          <w:kern w:val="0"/>
          <w:sz w:val="32"/>
          <w:szCs w:val="32"/>
          <w14:textFill>
            <w14:solidFill>
              <w14:schemeClr w14:val="tx1"/>
            </w14:solidFill>
          </w14:textFill>
        </w:rPr>
        <w:t>笔试成绩合格线为60分，</w:t>
      </w:r>
      <w:r>
        <w:rPr>
          <w:rFonts w:hint="eastAsia" w:ascii="仿宋_GB2312" w:eastAsia="仿宋_GB2312"/>
          <w:sz w:val="32"/>
          <w:szCs w:val="32"/>
        </w:rPr>
        <w:t>学校在笔试合格线以上的人员中，</w:t>
      </w:r>
      <w:r>
        <w:rPr>
          <w:rFonts w:hint="eastAsia" w:ascii="仿宋_GB2312" w:hAnsi="仿宋" w:eastAsia="仿宋_GB2312"/>
          <w:sz w:val="32"/>
          <w:szCs w:val="32"/>
        </w:rPr>
        <w:t>按照笔试成绩从高到低排序，</w:t>
      </w:r>
      <w:r>
        <w:rPr>
          <w:rFonts w:hint="eastAsia" w:ascii="仿宋_GB2312" w:eastAsia="仿宋_GB2312"/>
          <w:sz w:val="32"/>
          <w:szCs w:val="32"/>
        </w:rPr>
        <w:t>各岗位按照拟聘人数的3倍</w:t>
      </w:r>
      <w:r>
        <w:rPr>
          <w:rFonts w:hint="eastAsia" w:ascii="仿宋_GB2312" w:hAnsi="仿宋" w:eastAsia="仿宋_GB2312"/>
          <w:sz w:val="32"/>
          <w:szCs w:val="32"/>
        </w:rPr>
        <w:t>确定入围面试人员名单。</w:t>
      </w:r>
      <w:r>
        <w:rPr>
          <w:rFonts w:hint="eastAsia" w:ascii="仿宋_GB2312" w:eastAsia="仿宋_GB2312"/>
          <w:sz w:val="32"/>
          <w:szCs w:val="32"/>
        </w:rPr>
        <w:t>不足拟聘人数3倍的，按实际符合要求的人数确定</w:t>
      </w:r>
      <w:r>
        <w:rPr>
          <w:rFonts w:hint="eastAsia" w:ascii="仿宋_GB2312" w:hAnsi="仿宋" w:eastAsia="仿宋_GB2312"/>
          <w:sz w:val="32"/>
          <w:szCs w:val="32"/>
        </w:rPr>
        <w:t>入围面试人员名单</w:t>
      </w:r>
      <w:r>
        <w:rPr>
          <w:rFonts w:hint="eastAsia" w:ascii="仿宋_GB2312" w:eastAsia="仿宋_GB2312"/>
          <w:sz w:val="32"/>
          <w:szCs w:val="32"/>
        </w:rPr>
        <w:t>。</w:t>
      </w:r>
      <w:r>
        <w:rPr>
          <w:rFonts w:hint="eastAsia" w:ascii="仿宋_GB2312" w:hAnsi="仿宋" w:eastAsia="仿宋_GB2312"/>
          <w:sz w:val="32"/>
          <w:szCs w:val="32"/>
        </w:rPr>
        <w:t>笔试的具体时间、地点和入围面试人员名单等另行通知。</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（二）面试</w:t>
      </w:r>
    </w:p>
    <w:p>
      <w:pPr>
        <w:widowControl/>
        <w:shd w:val="clear" w:color="auto" w:fill="FFFFFF"/>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面试采取模拟课堂讲课及现场提问的方式。</w:t>
      </w:r>
      <w:r>
        <w:rPr>
          <w:rFonts w:hint="eastAsia" w:ascii="仿宋_GB2312" w:hAnsi="微软雅黑" w:eastAsia="仿宋_GB2312" w:cs="宋体"/>
          <w:color w:val="000000" w:themeColor="text1"/>
          <w:kern w:val="0"/>
          <w:sz w:val="32"/>
          <w:szCs w:val="32"/>
          <w14:textFill>
            <w14:solidFill>
              <w14:schemeClr w14:val="tx1"/>
            </w14:solidFill>
          </w14:textFill>
        </w:rPr>
        <w:t>面试成绩合格线为70分</w:t>
      </w:r>
      <w:r>
        <w:rPr>
          <w:rFonts w:hint="eastAsia" w:ascii="仿宋_GB2312" w:eastAsia="仿宋_GB2312"/>
          <w:color w:val="000000" w:themeColor="text1"/>
          <w:sz w:val="32"/>
          <w:szCs w:val="32"/>
          <w14:textFill>
            <w14:solidFill>
              <w14:schemeClr w14:val="tx1"/>
            </w14:solidFill>
          </w14:textFill>
        </w:rPr>
        <w:t>，学校</w:t>
      </w:r>
      <w:r>
        <w:rPr>
          <w:rFonts w:hint="eastAsia" w:ascii="仿宋_GB2312" w:eastAsia="仿宋_GB2312"/>
          <w:sz w:val="32"/>
          <w:szCs w:val="32"/>
        </w:rPr>
        <w:t>在面试合格线以上的人员中，按笔试成绩与面试成绩40：60的比例加权总成绩从高到低</w:t>
      </w:r>
      <w:r>
        <w:rPr>
          <w:rFonts w:hint="eastAsia" w:ascii="仿宋_GB2312" w:hAnsi="仿宋" w:eastAsia="仿宋_GB2312"/>
          <w:sz w:val="32"/>
          <w:szCs w:val="32"/>
        </w:rPr>
        <w:t>排序</w:t>
      </w:r>
      <w:r>
        <w:rPr>
          <w:rFonts w:hint="eastAsia" w:ascii="仿宋_GB2312" w:eastAsia="仿宋_GB2312"/>
          <w:sz w:val="32"/>
          <w:szCs w:val="32"/>
        </w:rPr>
        <w:t>，各岗位按不高于岗位拟聘人数确定入围体检人选；同一岗位加权总成绩相同的，按面试成绩从高到低确定入围体检人选。</w:t>
      </w:r>
    </w:p>
    <w:p>
      <w:pPr>
        <w:widowControl/>
        <w:shd w:val="clear" w:color="auto" w:fill="FFFFFF"/>
        <w:adjustRightInd w:val="0"/>
        <w:snapToGrid w:val="0"/>
        <w:spacing w:line="580" w:lineRule="exact"/>
        <w:ind w:firstLine="640"/>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（三）</w:t>
      </w:r>
      <w:r>
        <w:rPr>
          <w:rFonts w:hint="eastAsia" w:ascii="仿宋_GB2312" w:eastAsia="仿宋_GB2312"/>
          <w:b/>
          <w:bCs/>
          <w:sz w:val="32"/>
          <w:szCs w:val="32"/>
        </w:rPr>
        <w:t>成绩公布及</w:t>
      </w:r>
      <w:r>
        <w:rPr>
          <w:rFonts w:hint="eastAsia" w:ascii="仿宋_GB2312" w:hAnsi="微软雅黑" w:eastAsia="仿宋_GB2312" w:cs="宋体"/>
          <w:b/>
          <w:kern w:val="0"/>
          <w:sz w:val="32"/>
          <w:szCs w:val="32"/>
        </w:rPr>
        <w:t>确定体检人选</w:t>
      </w:r>
      <w:bookmarkStart w:id="0" w:name="OLE_LINK8"/>
      <w:bookmarkStart w:id="1" w:name="OLE_LINK7"/>
    </w:p>
    <w:bookmarkEnd w:id="0"/>
    <w:bookmarkEnd w:id="1"/>
    <w:p>
      <w:pPr>
        <w:pStyle w:val="4"/>
        <w:shd w:val="clear" w:color="auto" w:fill="FFFFFF"/>
        <w:adjustRightInd w:val="0"/>
        <w:snapToGrid w:val="0"/>
        <w:spacing w:line="580" w:lineRule="exact"/>
        <w:ind w:firstLine="624" w:firstLineChars="200"/>
        <w:jc w:val="both"/>
        <w:rPr>
          <w:rFonts w:ascii="仿宋_GB2312" w:eastAsia="仿宋_GB2312"/>
          <w:sz w:val="32"/>
          <w:szCs w:val="32"/>
        </w:rPr>
      </w:pPr>
      <w:r>
        <w:rPr>
          <w:rFonts w:hint="eastAsia" w:ascii="仿宋_GB2312" w:eastAsia="仿宋_GB2312"/>
          <w:sz w:val="32"/>
          <w:szCs w:val="32"/>
        </w:rPr>
        <w:t>总成绩及入围体检名单将在面试工作结束后5个工作日之内在学校官方网站上公布。</w:t>
      </w:r>
    </w:p>
    <w:p>
      <w:pPr>
        <w:widowControl/>
        <w:shd w:val="clear" w:color="auto" w:fill="FFFFFF"/>
        <w:adjustRightInd w:val="0"/>
        <w:snapToGrid w:val="0"/>
        <w:spacing w:line="580" w:lineRule="exact"/>
        <w:rPr>
          <w:rFonts w:ascii="仿宋_GB2312" w:hAnsi="黑体" w:eastAsia="仿宋_GB2312" w:cs="宋体"/>
          <w:b/>
          <w:bCs/>
          <w:kern w:val="0"/>
          <w:sz w:val="32"/>
          <w:szCs w:val="32"/>
        </w:rPr>
      </w:pPr>
      <w:r>
        <w:rPr>
          <w:rFonts w:hint="eastAsia" w:ascii="仿宋_GB2312" w:hAnsi="黑体" w:eastAsia="仿宋_GB2312" w:cs="宋体"/>
          <w:kern w:val="0"/>
          <w:sz w:val="32"/>
          <w:szCs w:val="32"/>
        </w:rPr>
        <w:t xml:space="preserve">  </w:t>
      </w:r>
      <w:r>
        <w:rPr>
          <w:rFonts w:hint="eastAsia" w:ascii="仿宋_GB2312" w:hAnsi="黑体" w:eastAsia="仿宋_GB2312" w:cs="宋体"/>
          <w:b/>
          <w:bCs/>
          <w:kern w:val="0"/>
          <w:sz w:val="32"/>
          <w:szCs w:val="32"/>
        </w:rPr>
        <w:t xml:space="preserve">  五、体检、考察、公示</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（一）体检</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取得体检资格的人员需携带本人身份证、体检表及近期一寸正面免冠彩色相片1张，按时参加体检。不按时参加体检者，视为自动放弃。</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体检时间及体检医院均由用人单位另行通知。</w:t>
      </w:r>
    </w:p>
    <w:p>
      <w:pPr>
        <w:widowControl/>
        <w:shd w:val="clear" w:color="auto" w:fill="FFFFFF"/>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体检标准参照广东省关于公开招聘教师岗位人员有关要求执行，如体检结果出现影响聘用的情况时，不予聘用。</w:t>
      </w:r>
    </w:p>
    <w:p>
      <w:pPr>
        <w:widowControl/>
        <w:shd w:val="clear" w:color="auto" w:fill="FFFFFF"/>
        <w:adjustRightInd w:val="0"/>
        <w:snapToGrid w:val="0"/>
        <w:spacing w:line="580" w:lineRule="exac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　（二）考察</w:t>
      </w:r>
    </w:p>
    <w:p>
      <w:pPr>
        <w:widowControl/>
        <w:shd w:val="clear" w:color="auto" w:fill="FFFFFF"/>
        <w:adjustRightInd w:val="0"/>
        <w:snapToGrid w:val="0"/>
        <w:spacing w:line="580" w:lineRule="exact"/>
        <w:ind w:firstLine="612" w:firstLineChars="196"/>
        <w:rPr>
          <w:rFonts w:ascii="仿宋_GB2312" w:hAnsi="微软雅黑" w:eastAsia="仿宋_GB2312" w:cs="宋体"/>
          <w:kern w:val="0"/>
          <w:sz w:val="32"/>
          <w:szCs w:val="32"/>
        </w:rPr>
      </w:pPr>
      <w:r>
        <w:rPr>
          <w:rFonts w:hint="eastAsia" w:ascii="仿宋_GB2312" w:hAnsi="微软雅黑" w:eastAsia="仿宋_GB2312" w:cs="宋体"/>
          <w:kern w:val="0"/>
          <w:sz w:val="32"/>
          <w:szCs w:val="32"/>
        </w:rPr>
        <w:t>体检合格的考生，由学校组织考察，考察包括资格复审和考核。资格复审，主要核实考察对象是否符合规定的报考资格条件，提供的报考信息和相关材料是否与真实经历背景相一致，是否构成回避的情形等方面的情况。考核内容为拟聘对象的德、能、勤、绩、廉以及适应所报考岗位的相关情况。进入考察阶段的人员应提交《违法犯罪记录查询授权书》，不提交授权书的，视为放弃考察资格。经考察不合格的，由学校按程序取消聘用资格。</w:t>
      </w:r>
    </w:p>
    <w:p>
      <w:pPr>
        <w:widowControl/>
        <w:shd w:val="clear" w:color="auto" w:fill="FFFFFF"/>
        <w:adjustRightInd w:val="0"/>
        <w:snapToGrid w:val="0"/>
        <w:spacing w:line="580" w:lineRule="exact"/>
        <w:ind w:firstLine="624"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（三）公示</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体检、考察合格的，学校在官网上将拟聘人员名单公示5天。</w:t>
      </w:r>
    </w:p>
    <w:p>
      <w:pPr>
        <w:widowControl/>
        <w:shd w:val="clear" w:color="auto" w:fill="FFFFFF"/>
        <w:adjustRightInd w:val="0"/>
        <w:snapToGrid w:val="0"/>
        <w:spacing w:line="580" w:lineRule="exact"/>
        <w:rPr>
          <w:rFonts w:ascii="仿宋_GB2312" w:hAnsi="黑体" w:eastAsia="仿宋_GB2312" w:cs="宋体"/>
          <w:b/>
          <w:bCs/>
          <w:kern w:val="0"/>
          <w:sz w:val="32"/>
          <w:szCs w:val="32"/>
        </w:rPr>
      </w:pPr>
      <w:r>
        <w:rPr>
          <w:rFonts w:hint="eastAsia" w:ascii="仿宋_GB2312" w:hAnsi="黑体" w:eastAsia="仿宋_GB2312" w:cs="宋体"/>
          <w:kern w:val="0"/>
          <w:sz w:val="32"/>
          <w:szCs w:val="32"/>
        </w:rPr>
        <w:t>　　</w:t>
      </w:r>
      <w:r>
        <w:rPr>
          <w:rFonts w:hint="eastAsia" w:ascii="仿宋_GB2312" w:hAnsi="黑体" w:eastAsia="仿宋_GB2312" w:cs="宋体"/>
          <w:b/>
          <w:bCs/>
          <w:kern w:val="0"/>
          <w:sz w:val="32"/>
          <w:szCs w:val="32"/>
        </w:rPr>
        <w:t>六、聘用</w:t>
      </w:r>
    </w:p>
    <w:p>
      <w:pPr>
        <w:widowControl/>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拟聘人员经公示，没有投诉、经查投诉不实或投诉属实但不影响聘用，且不违反关于聘用、回避等有关规定的，由学校按规定时间经市教育局审核同意后，向市人力资源保障局申请办理聘用备案手续。备案同意聘用后，学校将及时通知拟聘人员办理报到手续，拟聘人员办理报到手续时须提供毕业证书和学位证书原件。无正当理由或虽有正当理由但未经组织人事部门批准1年内（自公告发布之日起算）未办理聘用手续的，考试成绩失效，取消其聘用资格。被投诉不符合聘用条件并查有实据的，不予聘用；对投诉一时难以查实的，暂缓聘用，待查实并做出结论后再决定是否聘用。</w:t>
      </w:r>
    </w:p>
    <w:p>
      <w:pPr>
        <w:widowControl/>
        <w:shd w:val="clear" w:color="auto" w:fill="FFFFFF"/>
        <w:adjustRightInd w:val="0"/>
        <w:snapToGrid w:val="0"/>
        <w:spacing w:line="580" w:lineRule="exact"/>
        <w:rPr>
          <w:rFonts w:ascii="仿宋_GB2312" w:hAnsi="黑体" w:eastAsia="仿宋_GB2312" w:cs="宋体"/>
          <w:b/>
          <w:bCs/>
          <w:kern w:val="0"/>
          <w:sz w:val="32"/>
          <w:szCs w:val="32"/>
        </w:rPr>
      </w:pPr>
      <w:r>
        <w:rPr>
          <w:rFonts w:hint="eastAsia" w:ascii="仿宋_GB2312" w:hAnsi="微软雅黑" w:eastAsia="仿宋_GB2312" w:cs="宋体"/>
          <w:kern w:val="0"/>
          <w:sz w:val="32"/>
          <w:szCs w:val="32"/>
        </w:rPr>
        <w:t>　</w:t>
      </w:r>
      <w:r>
        <w:rPr>
          <w:rFonts w:hint="eastAsia" w:ascii="仿宋_GB2312" w:hAnsi="微软雅黑" w:eastAsia="仿宋_GB2312" w:cs="宋体"/>
          <w:b/>
          <w:bCs/>
          <w:kern w:val="0"/>
          <w:sz w:val="32"/>
          <w:szCs w:val="32"/>
        </w:rPr>
        <w:t>　</w:t>
      </w:r>
      <w:r>
        <w:rPr>
          <w:rFonts w:hint="eastAsia" w:ascii="仿宋_GB2312" w:hAnsi="黑体" w:eastAsia="仿宋_GB2312" w:cs="宋体"/>
          <w:b/>
          <w:bCs/>
          <w:kern w:val="0"/>
          <w:sz w:val="32"/>
          <w:szCs w:val="32"/>
        </w:rPr>
        <w:t>七、试用期</w:t>
      </w:r>
    </w:p>
    <w:p>
      <w:pPr>
        <w:widowControl/>
        <w:shd w:val="clear" w:color="auto" w:fill="FFFFFF"/>
        <w:adjustRightInd w:val="0"/>
        <w:snapToGrid w:val="0"/>
        <w:spacing w:line="580" w:lineRule="exact"/>
        <w:ind w:firstLine="615"/>
        <w:rPr>
          <w:rFonts w:ascii="仿宋_GB2312" w:hAnsi="仿宋" w:eastAsia="仿宋_GB2312"/>
          <w:color w:val="FF0000"/>
          <w:sz w:val="32"/>
          <w:szCs w:val="32"/>
        </w:rPr>
      </w:pPr>
      <w:r>
        <w:rPr>
          <w:rFonts w:hint="eastAsia" w:ascii="仿宋_GB2312" w:hAnsi="微软雅黑" w:eastAsia="仿宋_GB2312" w:cs="宋体"/>
          <w:kern w:val="0"/>
          <w:sz w:val="32"/>
          <w:szCs w:val="32"/>
        </w:rPr>
        <w:t>试用期为3个月，试用期满合格的，办理转正手续；试用期考核不合格或试用期内发现不符合招聘岗位资格条件的，取消聘用。</w:t>
      </w:r>
      <w:r>
        <w:rPr>
          <w:rFonts w:hint="eastAsia" w:ascii="仿宋_GB2312" w:hAnsi="仿宋" w:eastAsia="仿宋_GB2312"/>
          <w:color w:val="FF0000"/>
          <w:sz w:val="32"/>
          <w:szCs w:val="32"/>
        </w:rPr>
        <w:t xml:space="preserve"> </w:t>
      </w:r>
    </w:p>
    <w:p>
      <w:pPr>
        <w:widowControl/>
        <w:shd w:val="clear" w:color="auto" w:fill="FFFFFF"/>
        <w:adjustRightInd w:val="0"/>
        <w:snapToGrid w:val="0"/>
        <w:spacing w:line="580" w:lineRule="exact"/>
        <w:ind w:firstLine="312" w:firstLineChars="100"/>
        <w:rPr>
          <w:rFonts w:ascii="仿宋_GB2312" w:hAnsi="微软雅黑" w:eastAsia="仿宋_GB2312" w:cs="宋体"/>
          <w:kern w:val="0"/>
          <w:sz w:val="32"/>
          <w:szCs w:val="32"/>
        </w:rPr>
      </w:pPr>
      <w:r>
        <w:rPr>
          <w:rFonts w:hint="eastAsia" w:ascii="仿宋_GB2312" w:hAnsi="仿宋" w:eastAsia="仿宋_GB2312"/>
          <w:sz w:val="32"/>
          <w:szCs w:val="32"/>
        </w:rPr>
        <w:t>（一）考生应诚信报考，如实填报信息、提供有关证明材料。资格审查贯穿招聘全过程，凡填报信息不真实、弄虚作假或审查发现资格不符的，取消聘用资格。</w:t>
      </w:r>
    </w:p>
    <w:p>
      <w:pPr>
        <w:pStyle w:val="4"/>
        <w:shd w:val="clear" w:color="auto" w:fill="FFFFFF"/>
        <w:adjustRightInd w:val="0"/>
        <w:snapToGrid w:val="0"/>
        <w:spacing w:line="580" w:lineRule="exact"/>
        <w:ind w:firstLine="312" w:firstLineChars="100"/>
        <w:jc w:val="both"/>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考生提供的联系电话应准确无误并及时接听，确保能够及时联系；因提供错误联系信息或无法及时联系造成的后果由考生本人承担。</w:t>
      </w:r>
    </w:p>
    <w:p>
      <w:pPr>
        <w:pStyle w:val="4"/>
        <w:shd w:val="clear" w:color="auto" w:fill="FFFFFF"/>
        <w:adjustRightInd w:val="0"/>
        <w:snapToGrid w:val="0"/>
        <w:spacing w:line="580" w:lineRule="exact"/>
        <w:ind w:firstLine="312" w:firstLineChars="100"/>
        <w:jc w:val="both"/>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pacing w:val="-4"/>
          <w:sz w:val="32"/>
          <w:szCs w:val="32"/>
        </w:rPr>
        <w:t>在招聘中出现违规违纪行为的单位和个人，按照</w:t>
      </w:r>
      <w:r>
        <w:rPr>
          <w:rFonts w:hint="eastAsia" w:ascii="仿宋_GB2312" w:eastAsia="仿宋_GB2312"/>
          <w:sz w:val="32"/>
          <w:szCs w:val="32"/>
        </w:rPr>
        <w:t>《事业单位公开招聘违纪违规行为处理规定》（人社部令第35号）及事业单位工作人员处分有关规定予以处理。</w:t>
      </w:r>
    </w:p>
    <w:p>
      <w:pPr>
        <w:pStyle w:val="4"/>
        <w:shd w:val="clear" w:color="auto" w:fill="FFFFFF"/>
        <w:adjustRightInd w:val="0"/>
        <w:snapToGrid w:val="0"/>
        <w:spacing w:line="580" w:lineRule="exact"/>
        <w:ind w:firstLine="312" w:firstLineChars="100"/>
        <w:jc w:val="both"/>
        <w:rPr>
          <w:rFonts w:ascii="仿宋_GB2312" w:hAnsi="仿宋" w:eastAsia="仿宋_GB2312"/>
          <w:sz w:val="32"/>
          <w:szCs w:val="32"/>
        </w:rPr>
      </w:pPr>
      <w:r>
        <w:rPr>
          <w:rFonts w:hint="eastAsia" w:ascii="仿宋_GB2312" w:hAnsi="仿宋" w:eastAsia="仿宋_GB2312"/>
          <w:sz w:val="32"/>
          <w:szCs w:val="32"/>
        </w:rPr>
        <w:t>（四）未尽事宜按照</w:t>
      </w:r>
      <w:r>
        <w:rPr>
          <w:rFonts w:hint="eastAsia" w:ascii="仿宋_GB2312" w:hAnsi="仿宋" w:eastAsia="仿宋_GB2312" w:cstheme="minorEastAsia"/>
          <w:bCs/>
          <w:color w:val="000000"/>
          <w:sz w:val="32"/>
          <w:szCs w:val="32"/>
          <w:lang w:bidi="ar"/>
        </w:rPr>
        <w:t>《深圳市事业单位公开招聘工作人员办法》（深人社规〔2019〕9号）有关规定</w:t>
      </w:r>
      <w:r>
        <w:rPr>
          <w:rFonts w:hint="eastAsia" w:ascii="仿宋_GB2312" w:hAnsi="仿宋" w:eastAsia="仿宋_GB2312"/>
          <w:sz w:val="32"/>
          <w:szCs w:val="32"/>
        </w:rPr>
        <w:t>执行。</w:t>
      </w:r>
    </w:p>
    <w:p>
      <w:pPr>
        <w:pStyle w:val="4"/>
        <w:shd w:val="clear" w:color="auto" w:fill="FFFFFF"/>
        <w:adjustRightInd w:val="0"/>
        <w:snapToGrid w:val="0"/>
        <w:spacing w:line="580" w:lineRule="exact"/>
        <w:jc w:val="both"/>
        <w:rPr>
          <w:rFonts w:ascii="仿宋_GB2312" w:hAnsi="仿宋" w:eastAsia="仿宋_GB2312"/>
          <w:sz w:val="32"/>
          <w:szCs w:val="32"/>
        </w:rPr>
      </w:pPr>
      <w:r>
        <w:rPr>
          <w:rFonts w:hint="eastAsia" w:ascii="仿宋_GB2312" w:hAnsi="仿宋" w:eastAsia="仿宋_GB2312"/>
          <w:sz w:val="32"/>
          <w:szCs w:val="32"/>
        </w:rPr>
        <w:t>　　（五）本公告所指日期或数字均包含本数。</w:t>
      </w:r>
    </w:p>
    <w:p>
      <w:pPr>
        <w:pStyle w:val="4"/>
        <w:shd w:val="clear" w:color="auto" w:fill="FFFFFF"/>
        <w:adjustRightInd w:val="0"/>
        <w:snapToGrid w:val="0"/>
        <w:spacing w:line="580" w:lineRule="exact"/>
        <w:ind w:firstLine="624" w:firstLineChars="200"/>
        <w:jc w:val="both"/>
        <w:rPr>
          <w:rFonts w:ascii="仿宋_GB2312" w:hAnsi="仿宋" w:eastAsia="仿宋_GB2312"/>
          <w:sz w:val="32"/>
          <w:szCs w:val="32"/>
        </w:rPr>
      </w:pPr>
      <w:r>
        <w:rPr>
          <w:rFonts w:hint="eastAsia" w:ascii="仿宋_GB2312" w:hAnsi="仿宋" w:eastAsia="仿宋_GB2312"/>
          <w:sz w:val="32"/>
          <w:szCs w:val="32"/>
        </w:rPr>
        <w:t>（六）招聘查询网址</w:t>
      </w:r>
    </w:p>
    <w:p>
      <w:pPr>
        <w:shd w:val="clear" w:color="auto" w:fill="FFFFFF"/>
        <w:adjustRightInd w:val="0"/>
        <w:snapToGrid w:val="0"/>
        <w:spacing w:line="580" w:lineRule="exact"/>
        <w:ind w:firstLine="612" w:firstLineChars="196"/>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深圳市高级中学官网：</w:t>
      </w:r>
      <w:r>
        <w:rPr>
          <w:rFonts w:ascii="仿宋_GB2312" w:hAnsi="微软雅黑" w:eastAsia="仿宋_GB2312" w:cs="宋体"/>
          <w:kern w:val="0"/>
          <w:sz w:val="32"/>
          <w:szCs w:val="32"/>
        </w:rPr>
        <w:t>https://www.cn-school.com</w:t>
      </w:r>
    </w:p>
    <w:p>
      <w:pPr>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咨询电话：</w:t>
      </w:r>
      <w:r>
        <w:rPr>
          <w:rFonts w:ascii="仿宋_GB2312" w:hAnsi="微软雅黑" w:eastAsia="仿宋_GB2312" w:cs="宋体"/>
          <w:kern w:val="0"/>
          <w:sz w:val="32"/>
          <w:szCs w:val="32"/>
        </w:rPr>
        <w:t>0755-83939892</w:t>
      </w:r>
    </w:p>
    <w:p>
      <w:pPr>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本公告由深圳市高级中学负责解释。</w:t>
      </w:r>
    </w:p>
    <w:p>
      <w:pPr>
        <w:shd w:val="clear" w:color="auto" w:fill="FFFFFF"/>
        <w:adjustRightInd w:val="0"/>
        <w:snapToGrid w:val="0"/>
        <w:spacing w:line="580" w:lineRule="exact"/>
        <w:ind w:firstLine="645"/>
        <w:rPr>
          <w:rFonts w:ascii="仿宋_GB2312" w:hAnsi="微软雅黑" w:eastAsia="仿宋_GB2312" w:cs="宋体"/>
          <w:kern w:val="0"/>
          <w:sz w:val="32"/>
          <w:szCs w:val="32"/>
        </w:rPr>
      </w:pPr>
    </w:p>
    <w:p>
      <w:pPr>
        <w:shd w:val="clear" w:color="auto" w:fill="FFFFFF"/>
        <w:adjustRightInd w:val="0"/>
        <w:snapToGrid w:val="0"/>
        <w:spacing w:line="580" w:lineRule="exact"/>
        <w:ind w:firstLine="645"/>
        <w:rPr>
          <w:rFonts w:ascii="仿宋_GB2312" w:hAnsi="微软雅黑" w:eastAsia="仿宋_GB2312" w:cs="宋体"/>
          <w:kern w:val="0"/>
          <w:sz w:val="32"/>
          <w:szCs w:val="32"/>
        </w:rPr>
      </w:pPr>
    </w:p>
    <w:p>
      <w:pPr>
        <w:shd w:val="clear" w:color="auto" w:fill="FFFFFF"/>
        <w:adjustRightInd w:val="0"/>
        <w:snapToGrid w:val="0"/>
        <w:spacing w:line="580" w:lineRule="exact"/>
        <w:ind w:firstLine="780" w:firstLineChars="250"/>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附件：1.深圳市高级中学面向社会选聘优秀教师岗位计划表</w:t>
      </w:r>
    </w:p>
    <w:p>
      <w:pPr>
        <w:shd w:val="clear" w:color="auto" w:fill="FFFFFF"/>
        <w:adjustRightInd w:val="0"/>
        <w:snapToGrid w:val="0"/>
        <w:spacing w:line="580" w:lineRule="exact"/>
        <w:ind w:firstLine="1716" w:firstLineChars="550"/>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广东省</w:t>
      </w:r>
      <w:r>
        <w:rPr>
          <w:rFonts w:hint="eastAsia" w:ascii="仿宋_GB2312" w:hAnsi="微软雅黑" w:eastAsia="仿宋_GB2312"/>
          <w:sz w:val="32"/>
          <w:szCs w:val="32"/>
        </w:rPr>
        <w:t>202</w:t>
      </w:r>
      <w:r>
        <w:rPr>
          <w:rFonts w:ascii="仿宋_GB2312" w:hAnsi="微软雅黑" w:eastAsia="仿宋_GB2312"/>
          <w:sz w:val="32"/>
          <w:szCs w:val="32"/>
        </w:rPr>
        <w:t>3</w:t>
      </w:r>
      <w:r>
        <w:rPr>
          <w:rFonts w:hint="eastAsia" w:ascii="仿宋_GB2312" w:hAnsi="微软雅黑" w:eastAsia="仿宋_GB2312" w:cs="宋体"/>
          <w:kern w:val="0"/>
          <w:sz w:val="32"/>
          <w:szCs w:val="32"/>
        </w:rPr>
        <w:t>年考试录用公务员专业参考目录</w:t>
      </w:r>
    </w:p>
    <w:p>
      <w:pPr>
        <w:shd w:val="clear" w:color="auto" w:fill="FFFFFF"/>
        <w:adjustRightInd w:val="0"/>
        <w:snapToGrid w:val="0"/>
        <w:spacing w:line="580" w:lineRule="exact"/>
        <w:ind w:firstLine="1716" w:firstLineChars="550"/>
        <w:rPr>
          <w:rFonts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.深圳市高级中学公开选聘教师报名表</w:t>
      </w:r>
    </w:p>
    <w:p>
      <w:pPr>
        <w:shd w:val="clear" w:color="auto" w:fill="FFFFFF"/>
        <w:adjustRightInd w:val="0"/>
        <w:snapToGrid w:val="0"/>
        <w:spacing w:line="580" w:lineRule="exact"/>
        <w:ind w:left="1862" w:leftChars="922"/>
        <w:rPr>
          <w:rFonts w:ascii="仿宋_GB2312" w:hAnsi="微软雅黑" w:eastAsia="仿宋_GB2312" w:cs="宋体"/>
          <w:kern w:val="0"/>
          <w:sz w:val="32"/>
          <w:szCs w:val="32"/>
        </w:rPr>
      </w:pPr>
    </w:p>
    <w:p>
      <w:pPr>
        <w:shd w:val="clear" w:color="auto" w:fill="FFFFFF"/>
        <w:adjustRightInd w:val="0"/>
        <w:snapToGrid w:val="0"/>
        <w:spacing w:line="580" w:lineRule="exact"/>
        <w:ind w:left="1862" w:leftChars="922"/>
        <w:rPr>
          <w:rFonts w:ascii="仿宋_GB2312" w:hAnsi="微软雅黑" w:eastAsia="仿宋_GB2312" w:cs="宋体"/>
          <w:kern w:val="0"/>
          <w:sz w:val="32"/>
          <w:szCs w:val="32"/>
        </w:rPr>
      </w:pPr>
    </w:p>
    <w:p>
      <w:pPr>
        <w:shd w:val="clear" w:color="auto" w:fill="FFFFFF"/>
        <w:adjustRightInd w:val="0"/>
        <w:snapToGrid w:val="0"/>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pStyle w:val="12"/>
        <w:shd w:val="clear" w:color="auto" w:fill="FFFFFF"/>
        <w:adjustRightInd w:val="0"/>
        <w:snapToGrid w:val="0"/>
        <w:spacing w:line="580" w:lineRule="exact"/>
        <w:ind w:left="360" w:right="155" w:firstLine="0" w:firstLineChars="0"/>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深圳市高级中学</w:t>
      </w:r>
    </w:p>
    <w:p>
      <w:pPr>
        <w:shd w:val="clear" w:color="auto" w:fill="FFFFFF"/>
        <w:wordWrap w:val="0"/>
        <w:adjustRightInd w:val="0"/>
        <w:snapToGrid w:val="0"/>
        <w:spacing w:line="580" w:lineRule="exact"/>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023</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lang w:val="en-US" w:eastAsia="zh-CN"/>
        </w:rPr>
        <w:t>7</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11</w:t>
      </w:r>
      <w:r>
        <w:rPr>
          <w:rFonts w:hint="eastAsia" w:ascii="仿宋_GB2312" w:hAnsi="微软雅黑" w:eastAsia="仿宋_GB2312" w:cs="宋体"/>
          <w:kern w:val="0"/>
          <w:sz w:val="32"/>
          <w:szCs w:val="32"/>
        </w:rPr>
        <w:t>日</w:t>
      </w:r>
    </w:p>
    <w:p>
      <w:pPr>
        <w:shd w:val="clear" w:color="auto" w:fill="FFFFFF"/>
        <w:adjustRightInd w:val="0"/>
        <w:snapToGrid w:val="0"/>
        <w:spacing w:line="580" w:lineRule="exact"/>
        <w:rPr>
          <w:rFonts w:ascii="仿宋_GB2312" w:hAnsi="微软雅黑" w:eastAsia="仿宋_GB2312" w:cs="宋体"/>
          <w:kern w:val="0"/>
          <w:sz w:val="32"/>
          <w:szCs w:val="32"/>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pPr>
    </w:p>
    <w:p>
      <w:pPr>
        <w:spacing w:line="580" w:lineRule="exact"/>
        <w:rPr>
          <w:rFonts w:ascii="仿宋_GB2312" w:hAnsi="仿宋" w:eastAsia="仿宋_GB2312"/>
          <w:sz w:val="32"/>
          <w:szCs w:val="32"/>
          <w:u w:val="single"/>
        </w:rPr>
        <w:sectPr>
          <w:footerReference r:id="rId3" w:type="default"/>
          <w:footerReference r:id="rId4" w:type="even"/>
          <w:pgSz w:w="11906" w:h="16838"/>
          <w:pgMar w:top="1440" w:right="1690" w:bottom="1440" w:left="1690" w:header="851" w:footer="1406" w:gutter="0"/>
          <w:cols w:space="0" w:num="1"/>
          <w:formProt w:val="0"/>
          <w:docGrid w:type="linesAndChars" w:linePitch="573" w:charSpace="-1843"/>
        </w:sectPr>
      </w:pPr>
    </w:p>
    <w:p>
      <w:pPr>
        <w:spacing w:line="580" w:lineRule="exact"/>
        <w:rPr>
          <w:rFonts w:ascii="仿宋_GB2312" w:hAnsi="仿宋" w:eastAsia="仿宋_GB2312"/>
          <w:sz w:val="32"/>
          <w:szCs w:val="32"/>
          <w:u w:val="single"/>
        </w:rPr>
      </w:pPr>
    </w:p>
    <w:p>
      <w:pPr>
        <w:spacing w:line="340" w:lineRule="exact"/>
        <w:ind w:right="1271"/>
        <w:jc w:val="left"/>
        <w:rPr>
          <w:rFonts w:eastAsia="仿宋_GB2312" w:cs="仿宋_GB2312"/>
          <w:sz w:val="32"/>
          <w:szCs w:val="32"/>
        </w:rPr>
      </w:pPr>
      <w:r>
        <w:rPr>
          <w:rFonts w:hint="eastAsia" w:eastAsia="仿宋_GB2312" w:cs="仿宋_GB2312"/>
          <w:sz w:val="32"/>
          <w:szCs w:val="32"/>
        </w:rPr>
        <w:t>附件1</w:t>
      </w:r>
    </w:p>
    <w:p>
      <w:pPr>
        <w:spacing w:line="340" w:lineRule="exact"/>
        <w:ind w:right="-3"/>
        <w:jc w:val="center"/>
        <w:rPr>
          <w:rFonts w:ascii="方正小标宋简体" w:hAnsi="华文中宋" w:eastAsia="方正小标宋简体" w:cs="华文中宋"/>
          <w:sz w:val="32"/>
          <w:szCs w:val="32"/>
        </w:rPr>
      </w:pPr>
      <w:r>
        <w:rPr>
          <w:rFonts w:hint="eastAsia" w:ascii="方正小标宋简体" w:hAnsi="华文中宋" w:eastAsia="方正小标宋简体" w:cs="华文中宋"/>
          <w:sz w:val="32"/>
          <w:szCs w:val="32"/>
        </w:rPr>
        <w:t>深圳市高级中学面向社会选聘优秀教师岗位计划表</w:t>
      </w:r>
    </w:p>
    <w:p>
      <w:pPr>
        <w:spacing w:line="300" w:lineRule="exact"/>
        <w:ind w:right="1271"/>
        <w:jc w:val="center"/>
        <w:rPr>
          <w:rFonts w:eastAsia="仿宋_GB2312"/>
          <w:sz w:val="32"/>
          <w:szCs w:val="32"/>
        </w:rPr>
      </w:pPr>
    </w:p>
    <w:tbl>
      <w:tblPr>
        <w:tblStyle w:val="5"/>
        <w:tblpPr w:leftFromText="180" w:rightFromText="180" w:vertAnchor="text" w:horzAnchor="margin" w:tblpXSpec="center" w:tblpY="181"/>
        <w:tblW w:w="12729" w:type="dxa"/>
        <w:tblInd w:w="0" w:type="dxa"/>
        <w:tblLayout w:type="fixed"/>
        <w:tblCellMar>
          <w:top w:w="0" w:type="dxa"/>
          <w:left w:w="108" w:type="dxa"/>
          <w:bottom w:w="0" w:type="dxa"/>
          <w:right w:w="108" w:type="dxa"/>
        </w:tblCellMar>
      </w:tblPr>
      <w:tblGrid>
        <w:gridCol w:w="817"/>
        <w:gridCol w:w="992"/>
        <w:gridCol w:w="993"/>
        <w:gridCol w:w="850"/>
        <w:gridCol w:w="851"/>
        <w:gridCol w:w="708"/>
        <w:gridCol w:w="851"/>
        <w:gridCol w:w="1245"/>
        <w:gridCol w:w="2336"/>
        <w:gridCol w:w="992"/>
        <w:gridCol w:w="2094"/>
      </w:tblGrid>
      <w:tr>
        <w:tblPrEx>
          <w:tblCellMar>
            <w:top w:w="0" w:type="dxa"/>
            <w:left w:w="108" w:type="dxa"/>
            <w:bottom w:w="0" w:type="dxa"/>
            <w:right w:w="108" w:type="dxa"/>
          </w:tblCellMar>
        </w:tblPrEx>
        <w:trPr>
          <w:trHeight w:val="371"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主管单位</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招聘单位</w:t>
            </w:r>
          </w:p>
        </w:tc>
        <w:tc>
          <w:tcPr>
            <w:tcW w:w="2694"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岗位属性</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p>
          <w:p>
            <w:pPr>
              <w:widowControl/>
              <w:spacing w:line="300" w:lineRule="exact"/>
              <w:rPr>
                <w:rFonts w:ascii="仿宋_GB2312" w:hAnsi="Arial" w:eastAsia="仿宋_GB2312"/>
                <w:b/>
                <w:bCs/>
                <w:kern w:val="0"/>
                <w:sz w:val="18"/>
                <w:szCs w:val="18"/>
              </w:rPr>
            </w:pPr>
          </w:p>
        </w:tc>
        <w:tc>
          <w:tcPr>
            <w:tcW w:w="751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b/>
                <w:bCs/>
                <w:kern w:val="0"/>
                <w:sz w:val="18"/>
                <w:szCs w:val="18"/>
              </w:rPr>
            </w:pPr>
            <w:r>
              <w:rPr>
                <w:rFonts w:hint="eastAsia" w:ascii="仿宋_GB2312" w:hAnsi="宋体" w:eastAsia="仿宋_GB2312" w:cs="宋体"/>
                <w:b/>
                <w:bCs/>
                <w:kern w:val="0"/>
                <w:sz w:val="18"/>
                <w:szCs w:val="18"/>
              </w:rPr>
              <w:t>岗位条件</w:t>
            </w:r>
          </w:p>
        </w:tc>
      </w:tr>
      <w:tr>
        <w:tblPrEx>
          <w:tblCellMar>
            <w:top w:w="0" w:type="dxa"/>
            <w:left w:w="108" w:type="dxa"/>
            <w:bottom w:w="0" w:type="dxa"/>
            <w:right w:w="108" w:type="dxa"/>
          </w:tblCellMar>
        </w:tblPrEx>
        <w:trPr>
          <w:trHeight w:val="61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Arial" w:eastAsia="仿宋_GB2312"/>
                <w:b/>
                <w:bCs/>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Arial" w:eastAsia="仿宋_GB2312"/>
                <w:b/>
                <w:bCs/>
                <w:kern w:val="0"/>
                <w:sz w:val="18"/>
                <w:szCs w:val="18"/>
              </w:rPr>
            </w:pPr>
          </w:p>
        </w:tc>
        <w:tc>
          <w:tcPr>
            <w:tcW w:w="993"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岗位</w:t>
            </w:r>
          </w:p>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名称</w:t>
            </w:r>
          </w:p>
        </w:tc>
        <w:tc>
          <w:tcPr>
            <w:tcW w:w="8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岗位</w:t>
            </w:r>
          </w:p>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类别</w:t>
            </w:r>
          </w:p>
        </w:tc>
        <w:tc>
          <w:tcPr>
            <w:tcW w:w="851"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岗位</w:t>
            </w:r>
          </w:p>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等级</w:t>
            </w:r>
          </w:p>
        </w:tc>
        <w:tc>
          <w:tcPr>
            <w:tcW w:w="708" w:type="dxa"/>
            <w:tcBorders>
              <w:top w:val="single" w:color="000000" w:sz="4" w:space="0"/>
              <w:left w:val="nil"/>
              <w:bottom w:val="single" w:color="auto" w:sz="4" w:space="0"/>
              <w:right w:val="single" w:color="000000" w:sz="4" w:space="0"/>
            </w:tcBorders>
            <w:vAlign w:val="center"/>
          </w:tcPr>
          <w:p>
            <w:pPr>
              <w:widowControl/>
              <w:spacing w:line="300" w:lineRule="exact"/>
              <w:jc w:val="left"/>
              <w:rPr>
                <w:rFonts w:ascii="仿宋_GB2312" w:hAnsi="Arial" w:eastAsia="仿宋_GB2312"/>
                <w:b/>
                <w:bCs/>
                <w:kern w:val="0"/>
                <w:sz w:val="18"/>
                <w:szCs w:val="18"/>
              </w:rPr>
            </w:pPr>
            <w:r>
              <w:rPr>
                <w:rFonts w:hint="eastAsia" w:ascii="仿宋_GB2312" w:hAnsi="Arial" w:eastAsia="仿宋_GB2312"/>
                <w:b/>
                <w:bCs/>
                <w:kern w:val="0"/>
                <w:sz w:val="18"/>
                <w:szCs w:val="18"/>
              </w:rPr>
              <w:t>拟聘人数</w:t>
            </w:r>
          </w:p>
        </w:tc>
        <w:tc>
          <w:tcPr>
            <w:tcW w:w="85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学历</w:t>
            </w: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学位</w:t>
            </w:r>
          </w:p>
        </w:tc>
        <w:tc>
          <w:tcPr>
            <w:tcW w:w="2336" w:type="dxa"/>
            <w:tcBorders>
              <w:top w:val="nil"/>
              <w:left w:val="nil"/>
              <w:bottom w:val="single" w:color="000000" w:sz="4" w:space="0"/>
              <w:right w:val="nil"/>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专业</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最低专业技术资格</w:t>
            </w:r>
          </w:p>
        </w:tc>
        <w:tc>
          <w:tcPr>
            <w:tcW w:w="20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Arial" w:eastAsia="仿宋_GB2312"/>
                <w:b/>
                <w:bCs/>
                <w:kern w:val="0"/>
                <w:sz w:val="18"/>
                <w:szCs w:val="18"/>
              </w:rPr>
            </w:pPr>
            <w:r>
              <w:rPr>
                <w:rFonts w:hint="eastAsia" w:ascii="仿宋_GB2312" w:hAnsi="Arial" w:eastAsia="仿宋_GB2312" w:cs="宋体"/>
                <w:b/>
                <w:bCs/>
                <w:kern w:val="0"/>
                <w:sz w:val="18"/>
                <w:szCs w:val="18"/>
              </w:rPr>
              <w:t>与岗位有关的其它条件</w:t>
            </w:r>
          </w:p>
        </w:tc>
      </w:tr>
      <w:tr>
        <w:tblPrEx>
          <w:tblCellMar>
            <w:top w:w="0" w:type="dxa"/>
            <w:left w:w="108" w:type="dxa"/>
            <w:bottom w:w="0" w:type="dxa"/>
            <w:right w:w="108" w:type="dxa"/>
          </w:tblCellMar>
        </w:tblPrEx>
        <w:trPr>
          <w:trHeight w:val="991" w:hRule="atLeast"/>
        </w:trPr>
        <w:tc>
          <w:tcPr>
            <w:tcW w:w="81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rPr>
                <w:rFonts w:ascii="仿宋_GB2312" w:hAnsi="宋体" w:eastAsia="仿宋_GB2312"/>
                <w:kern w:val="0"/>
                <w:sz w:val="18"/>
                <w:szCs w:val="18"/>
              </w:rPr>
            </w:pPr>
            <w:r>
              <w:rPr>
                <w:rFonts w:hint="eastAsia" w:ascii="仿宋_GB2312" w:hAnsi="宋体" w:eastAsia="仿宋_GB2312"/>
                <w:kern w:val="0"/>
                <w:sz w:val="18"/>
                <w:szCs w:val="18"/>
              </w:rPr>
              <w:t>深圳市教育局</w:t>
            </w:r>
          </w:p>
        </w:tc>
        <w:tc>
          <w:tcPr>
            <w:tcW w:w="992"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kern w:val="0"/>
                <w:sz w:val="18"/>
                <w:szCs w:val="18"/>
              </w:rPr>
              <w:t>深圳市高级中学</w:t>
            </w:r>
          </w:p>
        </w:tc>
        <w:tc>
          <w:tcPr>
            <w:tcW w:w="993"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kern w:val="0"/>
                <w:sz w:val="18"/>
                <w:szCs w:val="18"/>
              </w:rPr>
              <w:t>高中物理教师</w:t>
            </w:r>
          </w:p>
        </w:tc>
        <w:tc>
          <w:tcPr>
            <w:tcW w:w="850"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kern w:val="0"/>
                <w:sz w:val="18"/>
                <w:szCs w:val="18"/>
              </w:rPr>
              <w:t>专业技术类</w:t>
            </w:r>
          </w:p>
        </w:tc>
        <w:tc>
          <w:tcPr>
            <w:tcW w:w="851"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kern w:val="0"/>
                <w:sz w:val="18"/>
                <w:szCs w:val="18"/>
              </w:rPr>
              <w:t>7级</w:t>
            </w:r>
          </w:p>
        </w:tc>
        <w:tc>
          <w:tcPr>
            <w:tcW w:w="708"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851"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kern w:val="0"/>
                <w:sz w:val="18"/>
                <w:szCs w:val="18"/>
              </w:rPr>
              <w:t>本科及以上</w:t>
            </w:r>
          </w:p>
        </w:tc>
        <w:tc>
          <w:tcPr>
            <w:tcW w:w="1245" w:type="dxa"/>
            <w:tcBorders>
              <w:top w:val="nil"/>
              <w:left w:val="nil"/>
              <w:bottom w:val="single" w:color="auto" w:sz="4" w:space="0"/>
              <w:right w:val="single" w:color="000000" w:sz="4" w:space="0"/>
            </w:tcBorders>
            <w:vAlign w:val="center"/>
          </w:tcPr>
          <w:p>
            <w:pPr>
              <w:widowControl/>
              <w:spacing w:line="300" w:lineRule="exact"/>
              <w:rPr>
                <w:rFonts w:ascii="仿宋_GB2312" w:hAnsi="宋体" w:eastAsia="仿宋_GB2312"/>
                <w:kern w:val="0"/>
                <w:sz w:val="18"/>
                <w:szCs w:val="18"/>
              </w:rPr>
            </w:pPr>
            <w:r>
              <w:rPr>
                <w:rFonts w:hint="eastAsia" w:ascii="仿宋_GB2312" w:hAnsi="宋体" w:eastAsia="仿宋_GB2312"/>
                <w:kern w:val="0"/>
                <w:sz w:val="18"/>
                <w:szCs w:val="18"/>
              </w:rPr>
              <w:t>学士及以上</w:t>
            </w:r>
          </w:p>
        </w:tc>
        <w:tc>
          <w:tcPr>
            <w:tcW w:w="2336" w:type="dxa"/>
            <w:tcBorders>
              <w:top w:val="nil"/>
              <w:left w:val="nil"/>
              <w:bottom w:val="single" w:color="auto" w:sz="4" w:space="0"/>
              <w:right w:val="nil"/>
            </w:tcBorders>
            <w:vAlign w:val="center"/>
          </w:tcPr>
          <w:p>
            <w:pPr>
              <w:spacing w:line="300" w:lineRule="exact"/>
              <w:jc w:val="left"/>
              <w:rPr>
                <w:rFonts w:ascii="仿宋_GB2312" w:hAnsi="Arial" w:eastAsia="仿宋_GB2312" w:cs="Arial"/>
                <w:sz w:val="18"/>
                <w:szCs w:val="18"/>
              </w:rPr>
            </w:pPr>
            <w:r>
              <w:rPr>
                <w:rFonts w:ascii="仿宋_GB2312" w:hAnsi="Arial" w:eastAsia="仿宋_GB2312" w:cs="Arial"/>
                <w:sz w:val="18"/>
                <w:szCs w:val="18"/>
              </w:rPr>
              <w:t>本科：物理学</w:t>
            </w:r>
            <w:r>
              <w:rPr>
                <w:rFonts w:hint="eastAsia" w:ascii="仿宋_GB2312" w:hAnsi="Arial" w:eastAsia="仿宋_GB2312" w:cs="Arial"/>
                <w:sz w:val="18"/>
                <w:szCs w:val="18"/>
              </w:rPr>
              <w:t>类</w:t>
            </w:r>
            <w:r>
              <w:rPr>
                <w:rFonts w:ascii="仿宋_GB2312" w:hAnsi="Arial" w:eastAsia="仿宋_GB2312" w:cs="Arial"/>
                <w:sz w:val="18"/>
                <w:szCs w:val="18"/>
              </w:rPr>
              <w:t>(B0702)；  研究生：</w:t>
            </w:r>
            <w:r>
              <w:rPr>
                <w:rFonts w:hint="eastAsia" w:ascii="仿宋_GB2312" w:hAnsi="Arial" w:eastAsia="仿宋_GB2312" w:cs="Arial"/>
                <w:sz w:val="18"/>
                <w:szCs w:val="18"/>
              </w:rPr>
              <w:t>理论物理</w:t>
            </w:r>
            <w:r>
              <w:rPr>
                <w:rFonts w:ascii="仿宋_GB2312" w:hAnsi="Arial" w:eastAsia="仿宋_GB2312" w:cs="Arial"/>
                <w:sz w:val="18"/>
                <w:szCs w:val="18"/>
              </w:rPr>
              <w:t>(A070201)；</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kern w:val="0"/>
                <w:sz w:val="18"/>
                <w:szCs w:val="18"/>
              </w:rPr>
              <w:t>高级教师</w:t>
            </w:r>
          </w:p>
        </w:tc>
        <w:tc>
          <w:tcPr>
            <w:tcW w:w="2094" w:type="dxa"/>
            <w:tcBorders>
              <w:top w:val="nil"/>
              <w:left w:val="nil"/>
              <w:bottom w:val="single" w:color="auto" w:sz="4" w:space="0"/>
              <w:right w:val="single" w:color="auto" w:sz="4" w:space="0"/>
            </w:tcBorders>
            <w:vAlign w:val="center"/>
          </w:tcPr>
          <w:p>
            <w:pPr>
              <w:spacing w:line="300" w:lineRule="exact"/>
              <w:jc w:val="center"/>
              <w:rPr>
                <w:rFonts w:ascii="仿宋_GB2312" w:eastAsia="仿宋_GB2312"/>
                <w:sz w:val="18"/>
                <w:szCs w:val="18"/>
              </w:rPr>
            </w:pPr>
            <w:r>
              <w:rPr>
                <w:rFonts w:hint="eastAsia" w:ascii="仿宋_GB2312" w:eastAsia="仿宋_GB2312"/>
                <w:sz w:val="18"/>
                <w:szCs w:val="18"/>
              </w:rPr>
              <w:t>50岁以下；具有高级中学及以上教师资格证书；具备副高级专业技术资格且在聘副高级专业技术岗位2年以上。</w:t>
            </w:r>
          </w:p>
        </w:tc>
      </w:tr>
    </w:tbl>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pPr>
    </w:p>
    <w:p>
      <w:pPr>
        <w:tabs>
          <w:tab w:val="left" w:pos="7513"/>
        </w:tabs>
        <w:spacing w:line="580" w:lineRule="exact"/>
        <w:rPr>
          <w:rFonts w:ascii="仿宋_GB2312" w:eastAsia="仿宋_GB2312" w:cs="仿宋_GB2312"/>
          <w:sz w:val="32"/>
          <w:szCs w:val="32"/>
        </w:rPr>
        <w:sectPr>
          <w:pgSz w:w="16838" w:h="11906" w:orient="landscape"/>
          <w:pgMar w:top="1690" w:right="1440" w:bottom="1690" w:left="1440" w:header="851" w:footer="1406" w:gutter="0"/>
          <w:cols w:space="0" w:num="1"/>
          <w:formProt w:val="0"/>
          <w:docGrid w:linePitch="573" w:charSpace="-1843"/>
        </w:sectPr>
      </w:pPr>
    </w:p>
    <w:p>
      <w:pPr>
        <w:shd w:val="solid" w:color="FFFFFF" w:fill="auto"/>
        <w:autoSpaceDN w:val="0"/>
        <w:adjustRightInd w:val="0"/>
        <w:snapToGrid w:val="0"/>
        <w:spacing w:line="580" w:lineRule="exact"/>
        <w:rPr>
          <w:rFonts w:ascii="方正小标宋简体" w:hAnsi="宋体" w:eastAsia="仿宋_GB2312" w:cs="Arial Unicode MS"/>
          <w:spacing w:val="-4"/>
          <w:kern w:val="0"/>
          <w:sz w:val="28"/>
          <w:szCs w:val="28"/>
        </w:rPr>
      </w:pPr>
      <w:r>
        <w:rPr>
          <w:rFonts w:hint="eastAsia" w:ascii="仿宋_GB2312" w:hAnsi="仿宋_GB2312" w:eastAsia="仿宋_GB2312" w:cs="仿宋_GB2312"/>
          <w:spacing w:val="-4"/>
          <w:kern w:val="0"/>
          <w:sz w:val="32"/>
          <w:szCs w:val="32"/>
        </w:rPr>
        <w:t>附件</w:t>
      </w:r>
      <w:r>
        <w:rPr>
          <w:rFonts w:ascii="仿宋_GB2312" w:hAnsi="仿宋_GB2312" w:eastAsia="仿宋_GB2312" w:cs="仿宋_GB2312"/>
          <w:spacing w:val="-4"/>
          <w:kern w:val="0"/>
          <w:sz w:val="32"/>
          <w:szCs w:val="32"/>
        </w:rPr>
        <w:t>3</w:t>
      </w:r>
      <w:r>
        <w:rPr>
          <w:rFonts w:ascii="仿宋_GB2312" w:hAnsi="宋体" w:eastAsia="仿宋_GB2312" w:cs="Arial"/>
          <w:b/>
          <w:kern w:val="0"/>
          <w:sz w:val="30"/>
          <w:szCs w:val="30"/>
        </w:rPr>
        <w:t xml:space="preserve"> </w:t>
      </w:r>
      <w:r>
        <w:rPr>
          <w:rFonts w:hint="eastAsia" w:ascii="宋体" w:hAnsi="宋体" w:cs="Arial"/>
          <w:b/>
          <w:kern w:val="0"/>
          <w:sz w:val="44"/>
          <w:szCs w:val="44"/>
        </w:rPr>
        <w:t>深圳市高级中学公开选聘教师报名表</w:t>
      </w:r>
      <w:r>
        <w:rPr>
          <w:rFonts w:hint="eastAsia" w:ascii="宋体" w:hAnsi="宋体"/>
          <w:b/>
          <w:position w:val="10"/>
          <w:sz w:val="36"/>
          <w:szCs w:val="36"/>
        </w:rPr>
        <w:t xml:space="preserve">  </w:t>
      </w:r>
    </w:p>
    <w:tbl>
      <w:tblPr>
        <w:tblStyle w:val="5"/>
        <w:tblW w:w="102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
        <w:gridCol w:w="460"/>
        <w:gridCol w:w="244"/>
        <w:gridCol w:w="82"/>
        <w:gridCol w:w="1031"/>
        <w:gridCol w:w="1721"/>
        <w:gridCol w:w="722"/>
        <w:gridCol w:w="599"/>
        <w:gridCol w:w="665"/>
        <w:gridCol w:w="518"/>
        <w:gridCol w:w="958"/>
        <w:gridCol w:w="300"/>
        <w:gridCol w:w="1171"/>
        <w:gridCol w:w="1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姓  名</w:t>
            </w: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p>
        </w:tc>
        <w:tc>
          <w:tcPr>
            <w:tcW w:w="132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p>
        </w:tc>
        <w:tc>
          <w:tcPr>
            <w:tcW w:w="9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67" w:type="dxa"/>
            <w:gridSpan w:val="2"/>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1" w:type="dxa"/>
            <w:vMerge w:val="restart"/>
            <w:tcBorders>
              <w:top w:val="single" w:color="auto" w:sz="4" w:space="0"/>
              <w:left w:val="single" w:color="auto" w:sz="4" w:space="0"/>
              <w:bottom w:val="single" w:color="auto" w:sz="4"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p>
        </w:tc>
        <w:tc>
          <w:tcPr>
            <w:tcW w:w="132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position w:val="10"/>
                <w:sz w:val="24"/>
              </w:rPr>
            </w:pPr>
          </w:p>
        </w:tc>
        <w:tc>
          <w:tcPr>
            <w:tcW w:w="95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67"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宋体" w:hAnsi="宋体" w:eastAsia="宋体" w:cs="Times New Roman"/>
                <w:position w:val="1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p>
        </w:tc>
        <w:tc>
          <w:tcPr>
            <w:tcW w:w="132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position w:val="10"/>
                <w:sz w:val="24"/>
              </w:rPr>
            </w:pPr>
          </w:p>
        </w:tc>
        <w:tc>
          <w:tcPr>
            <w:tcW w:w="95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67"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宋体" w:hAnsi="宋体" w:eastAsia="宋体" w:cs="Times New Roman"/>
                <w:position w:val="1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专业技术资格</w:t>
            </w:r>
          </w:p>
        </w:tc>
        <w:tc>
          <w:tcPr>
            <w:tcW w:w="172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position w:val="10"/>
                <w:sz w:val="24"/>
              </w:rPr>
            </w:pPr>
          </w:p>
        </w:tc>
        <w:tc>
          <w:tcPr>
            <w:tcW w:w="1323" w:type="dxa"/>
            <w:gridSpan w:val="2"/>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专业技术聘任学科及时间</w:t>
            </w:r>
          </w:p>
        </w:tc>
        <w:tc>
          <w:tcPr>
            <w:tcW w:w="2144" w:type="dxa"/>
            <w:gridSpan w:val="3"/>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position w:val="10"/>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36" w:type="dxa"/>
            <w:tcBorders>
              <w:top w:val="single" w:color="auto" w:sz="4" w:space="0"/>
              <w:left w:val="single" w:color="auto" w:sz="4" w:space="0"/>
              <w:bottom w:val="single" w:color="auto" w:sz="4" w:space="0"/>
              <w:right w:val="single" w:color="auto" w:sz="6"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p>
        </w:tc>
        <w:tc>
          <w:tcPr>
            <w:tcW w:w="125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left w:val="single" w:color="auto" w:sz="6" w:space="0"/>
              <w:bottom w:val="single" w:color="auto" w:sz="4" w:space="0"/>
              <w:right w:val="single" w:color="auto" w:sz="6"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200" w:type="dxa"/>
            <w:gridSpan w:val="4"/>
            <w:vMerge w:val="continue"/>
            <w:tcBorders>
              <w:top w:val="nil"/>
              <w:left w:val="nil"/>
              <w:bottom w:val="nil"/>
              <w:right w:val="nil"/>
            </w:tcBorders>
            <w:vAlign w:val="center"/>
          </w:tcPr>
          <w:p>
            <w:pPr>
              <w:widowControl/>
              <w:jc w:val="left"/>
              <w:rPr>
                <w:rFonts w:ascii="宋体" w:hAnsi="宋体" w:eastAsia="宋体" w:cs="Times New Roman"/>
                <w:position w:val="12"/>
                <w:sz w:val="24"/>
                <w:szCs w:val="24"/>
              </w:rPr>
            </w:pP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position w:val="10"/>
                <w:sz w:val="24"/>
              </w:rPr>
            </w:pPr>
          </w:p>
        </w:tc>
        <w:tc>
          <w:tcPr>
            <w:tcW w:w="125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left w:val="single" w:color="auto" w:sz="6" w:space="0"/>
              <w:bottom w:val="single" w:color="auto" w:sz="4" w:space="0"/>
              <w:right w:val="single" w:color="auto" w:sz="6"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398" w:type="dxa"/>
            <w:gridSpan w:val="9"/>
            <w:tcBorders>
              <w:top w:val="single" w:color="auto" w:sz="6" w:space="0"/>
              <w:left w:val="single" w:color="auto" w:sz="6" w:space="0"/>
              <w:bottom w:val="single" w:color="auto" w:sz="4" w:space="0"/>
              <w:right w:val="single" w:color="auto" w:sz="6"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398" w:type="dxa"/>
            <w:gridSpan w:val="9"/>
            <w:tcBorders>
              <w:top w:val="single" w:color="auto" w:sz="6" w:space="0"/>
              <w:left w:val="single" w:color="auto" w:sz="6" w:space="0"/>
              <w:bottom w:val="single" w:color="auto" w:sz="4" w:space="0"/>
              <w:right w:val="single" w:color="auto" w:sz="6"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398" w:type="dxa"/>
            <w:gridSpan w:val="9"/>
            <w:tcBorders>
              <w:top w:val="single" w:color="auto" w:sz="6" w:space="0"/>
              <w:left w:val="single" w:color="auto" w:sz="6" w:space="0"/>
              <w:bottom w:val="single" w:color="auto" w:sz="4" w:space="0"/>
              <w:right w:val="single" w:color="auto" w:sz="6"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0" w:hRule="atLeast"/>
          <w:jc w:val="center"/>
        </w:trPr>
        <w:tc>
          <w:tcPr>
            <w:tcW w:w="1818" w:type="dxa"/>
            <w:gridSpan w:val="4"/>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本人联系方式</w:t>
            </w:r>
          </w:p>
        </w:tc>
        <w:tc>
          <w:tcPr>
            <w:tcW w:w="8398" w:type="dxa"/>
            <w:gridSpan w:val="9"/>
            <w:tcBorders>
              <w:top w:val="single" w:color="auto" w:sz="6" w:space="0"/>
              <w:left w:val="single" w:color="auto" w:sz="6" w:space="0"/>
              <w:bottom w:val="single" w:color="auto" w:sz="4" w:space="0"/>
              <w:right w:val="single" w:color="auto" w:sz="6"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4850" w:hRule="atLeast"/>
          <w:jc w:val="center"/>
        </w:trPr>
        <w:tc>
          <w:tcPr>
            <w:tcW w:w="704"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12" w:type="dxa"/>
            <w:gridSpan w:val="11"/>
            <w:tcBorders>
              <w:top w:val="single" w:color="auto" w:sz="4" w:space="0"/>
              <w:left w:val="single" w:color="auto" w:sz="6" w:space="0"/>
              <w:bottom w:val="single" w:color="auto" w:sz="6" w:space="0"/>
              <w:right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835"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主要业绩或学术成果</w:t>
            </w:r>
          </w:p>
        </w:tc>
        <w:tc>
          <w:tcPr>
            <w:tcW w:w="9430" w:type="dxa"/>
            <w:gridSpan w:val="10"/>
            <w:tcBorders>
              <w:top w:val="single" w:color="auto" w:sz="6" w:space="0"/>
              <w:left w:val="single" w:color="auto" w:sz="6" w:space="0"/>
              <w:bottom w:val="single" w:color="auto" w:sz="6" w:space="0"/>
              <w:right w:val="single" w:color="auto" w:sz="6" w:space="0"/>
            </w:tcBorders>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5"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近三年年度考核结果</w:t>
            </w:r>
          </w:p>
        </w:tc>
        <w:tc>
          <w:tcPr>
            <w:tcW w:w="9430"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5"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30" w:type="dxa"/>
            <w:gridSpan w:val="10"/>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9" w:type="dxa"/>
            <w:gridSpan w:val="2"/>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6"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600"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eastAsia="宋体" w:cs="Times New Roman"/>
                <w:sz w:val="24"/>
                <w:szCs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600"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eastAsia="宋体" w:cs="Times New Roman"/>
                <w:sz w:val="24"/>
                <w:szCs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600"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eastAsia="宋体" w:cs="Times New Roman"/>
                <w:sz w:val="24"/>
                <w:szCs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600"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hAnsi="宋体" w:eastAsia="宋体" w:cs="Times New Roman"/>
                <w:sz w:val="24"/>
                <w:szCs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4"/>
            <w:tcBorders>
              <w:top w:val="single" w:color="auto" w:sz="4" w:space="0"/>
              <w:left w:val="single" w:color="auto" w:sz="6" w:space="0"/>
              <w:bottom w:val="single" w:color="auto" w:sz="6" w:space="0"/>
              <w:right w:val="single" w:color="auto" w:sz="6"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81" w:firstLineChars="1200"/>
              <w:rPr>
                <w:rFonts w:ascii="宋体" w:hAnsi="宋体"/>
                <w:b/>
                <w:sz w:val="24"/>
              </w:rPr>
            </w:pPr>
          </w:p>
          <w:p>
            <w:pPr>
              <w:spacing w:line="400" w:lineRule="exact"/>
              <w:ind w:firstLine="288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cs="Times New Roman"/>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sectPr>
      <w:footerReference r:id="rId5" w:type="default"/>
      <w:pgSz w:w="11906" w:h="16838"/>
      <w:pgMar w:top="1440" w:right="1690" w:bottom="1440" w:left="1690" w:header="851" w:footer="1134"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01"/>
      <w:jc w:val="right"/>
      <w:rPr>
        <w:rStyle w:val="8"/>
        <w:rFonts w:ascii="宋体"/>
      </w:rPr>
    </w:pPr>
    <w:r>
      <w:rPr>
        <w:rStyle w:val="8"/>
        <w:rFonts w:ascii="宋体" w:cs="宋体"/>
      </w:rPr>
      <w:fldChar w:fldCharType="begin"/>
    </w:r>
    <w:r>
      <w:rPr>
        <w:rStyle w:val="8"/>
        <w:rFonts w:ascii="宋体" w:cs="宋体"/>
      </w:rPr>
      <w:instrText xml:space="preserve"> IF </w:instrText>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Fonts w:ascii="Times New Roman" w:cs="Times New Roman"/>
      </w:rPr>
      <w:instrText xml:space="preserve">8</w:instrText>
    </w:r>
    <w:r>
      <w:rPr>
        <w:rStyle w:val="8"/>
        <w:rFonts w:ascii="宋体" w:cs="宋体"/>
      </w:rPr>
      <w:fldChar w:fldCharType="end"/>
    </w:r>
    <w:r>
      <w:rPr>
        <w:rStyle w:val="8"/>
        <w:rFonts w:ascii="宋体" w:cs="宋体"/>
      </w:rPr>
      <w:instrText xml:space="preserve">&lt;= </w:instrText>
    </w:r>
    <w:r>
      <w:fldChar w:fldCharType="begin"/>
    </w:r>
    <w:r>
      <w:instrText xml:space="preserve"> PAGEREF GWDocEnd  \* MERGEFORMAT </w:instrText>
    </w:r>
    <w:r>
      <w:fldChar w:fldCharType="separate"/>
    </w:r>
    <w:r>
      <w:rPr>
        <w:rFonts w:hint="eastAsia"/>
        <w:b/>
        <w:bCs/>
      </w:rPr>
      <w:instrText xml:space="preserve">错误!未定义书签。</w:instrText>
    </w:r>
    <w:r>
      <w:fldChar w:fldCharType="end"/>
    </w:r>
    <w:r>
      <w:rPr>
        <w:rStyle w:val="8"/>
        <w:rFonts w:ascii="宋体" w:cs="宋体"/>
      </w:rPr>
      <w:instrText xml:space="preserve">"</w:instrText>
    </w:r>
    <w:r>
      <w:rPr>
        <w:rStyle w:val="8"/>
        <w:rFonts w:ascii="宋体"/>
      </w:rPr>
      <w:instrText xml:space="preserve">—</w:instrText>
    </w:r>
    <w:r>
      <w:rPr>
        <w:rStyle w:val="8"/>
        <w:rFonts w:ascii="宋体" w:cs="宋体"/>
      </w:rPr>
      <w:instrText xml:space="preserve">""" \* MERGEFORMAT </w:instrText>
    </w:r>
    <w:r>
      <w:rPr>
        <w:rStyle w:val="8"/>
        <w:rFonts w:ascii="宋体" w:cs="宋体"/>
      </w:rPr>
      <w:fldChar w:fldCharType="separate"/>
    </w:r>
    <w:r>
      <w:rPr>
        <w:rStyle w:val="8"/>
        <w:rFonts w:ascii="宋体"/>
      </w:rPr>
      <w:t>—</w:t>
    </w:r>
    <w:r>
      <w:rPr>
        <w:rStyle w:val="8"/>
        <w:rFonts w:ascii="宋体" w:cs="宋体"/>
      </w:rPr>
      <w:fldChar w:fldCharType="end"/>
    </w:r>
    <w:r>
      <w:rPr>
        <w:rStyle w:val="8"/>
        <w:rFonts w:ascii="宋体" w:cs="宋体"/>
      </w:rPr>
      <w:fldChar w:fldCharType="begin"/>
    </w:r>
    <w:r>
      <w:rPr>
        <w:rStyle w:val="8"/>
        <w:rFonts w:ascii="宋体" w:cs="宋体"/>
      </w:rPr>
      <w:instrText xml:space="preserve"> IF </w:instrText>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Fonts w:ascii="Times New Roman" w:cs="Times New Roman"/>
      </w:rPr>
      <w:instrText xml:space="preserve">8</w:instrText>
    </w:r>
    <w:r>
      <w:rPr>
        <w:rStyle w:val="8"/>
        <w:rFonts w:ascii="宋体" w:cs="宋体"/>
      </w:rPr>
      <w:fldChar w:fldCharType="end"/>
    </w:r>
    <w:r>
      <w:rPr>
        <w:rStyle w:val="8"/>
        <w:rFonts w:ascii="宋体" w:cs="宋体"/>
      </w:rPr>
      <w:instrText xml:space="preserve">&lt;= </w:instrText>
    </w:r>
    <w:r>
      <w:fldChar w:fldCharType="begin"/>
    </w:r>
    <w:r>
      <w:instrText xml:space="preserve"> PAGEREF GWDocEnd  \* MERGEFORMAT </w:instrText>
    </w:r>
    <w:r>
      <w:fldChar w:fldCharType="separate"/>
    </w:r>
    <w:r>
      <w:rPr>
        <w:rFonts w:hint="eastAsia"/>
        <w:b/>
        <w:bCs/>
      </w:rPr>
      <w:instrText xml:space="preserve">错误!未定义书签。</w:instrText>
    </w:r>
    <w:r>
      <w:fldChar w:fldCharType="end"/>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Fonts w:ascii="Times New Roman" w:cs="Times New Roman"/>
      </w:rPr>
      <w:instrText xml:space="preserve">8</w:instrText>
    </w:r>
    <w:r>
      <w:rPr>
        <w:rStyle w:val="8"/>
        <w:rFonts w:ascii="宋体" w:cs="宋体"/>
      </w:rPr>
      <w:fldChar w:fldCharType="end"/>
    </w:r>
    <w:r>
      <w:rPr>
        <w:rStyle w:val="8"/>
        <w:rFonts w:ascii="宋体" w:cs="宋体"/>
      </w:rPr>
      <w:instrText xml:space="preserve">"" \* MERGEFORMAT </w:instrText>
    </w:r>
    <w:r>
      <w:rPr>
        <w:rStyle w:val="8"/>
        <w:rFonts w:ascii="宋体" w:cs="宋体"/>
      </w:rPr>
      <w:fldChar w:fldCharType="separate"/>
    </w:r>
    <w:r>
      <w:rPr>
        <w:rStyle w:val="8"/>
        <w:rFonts w:ascii="Times New Roman" w:cs="Times New Roman"/>
      </w:rPr>
      <w:t>8</w:t>
    </w:r>
    <w:r>
      <w:rPr>
        <w:rStyle w:val="8"/>
        <w:rFonts w:ascii="宋体" w:cs="宋体"/>
      </w:rPr>
      <w:fldChar w:fldCharType="end"/>
    </w:r>
    <w:r>
      <w:rPr>
        <w:rStyle w:val="8"/>
        <w:rFonts w:ascii="宋体" w:cs="宋体"/>
      </w:rPr>
      <w:fldChar w:fldCharType="begin"/>
    </w:r>
    <w:r>
      <w:rPr>
        <w:rStyle w:val="8"/>
        <w:rFonts w:ascii="宋体" w:cs="宋体"/>
      </w:rPr>
      <w:instrText xml:space="preserve"> IF </w:instrText>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Fonts w:ascii="Times New Roman" w:cs="Times New Roman"/>
      </w:rPr>
      <w:instrText xml:space="preserve">8</w:instrText>
    </w:r>
    <w:r>
      <w:rPr>
        <w:rStyle w:val="8"/>
        <w:rFonts w:ascii="宋体" w:cs="宋体"/>
      </w:rPr>
      <w:fldChar w:fldCharType="end"/>
    </w:r>
    <w:r>
      <w:rPr>
        <w:rStyle w:val="8"/>
        <w:rFonts w:ascii="宋体" w:cs="宋体"/>
      </w:rPr>
      <w:instrText xml:space="preserve">&lt;= </w:instrText>
    </w:r>
    <w:r>
      <w:fldChar w:fldCharType="begin"/>
    </w:r>
    <w:r>
      <w:instrText xml:space="preserve"> PAGEREF GWDocEnd  \* MERGEFORMAT </w:instrText>
    </w:r>
    <w:r>
      <w:fldChar w:fldCharType="separate"/>
    </w:r>
    <w:r>
      <w:rPr>
        <w:rFonts w:hint="eastAsia"/>
        <w:b/>
        <w:bCs/>
      </w:rPr>
      <w:instrText xml:space="preserve">错误!未定义书签。</w:instrText>
    </w:r>
    <w:r>
      <w:fldChar w:fldCharType="end"/>
    </w:r>
    <w:r>
      <w:rPr>
        <w:rStyle w:val="8"/>
        <w:rFonts w:ascii="宋体" w:cs="宋体"/>
      </w:rPr>
      <w:instrText xml:space="preserve">"</w:instrText>
    </w:r>
    <w:r>
      <w:rPr>
        <w:rStyle w:val="8"/>
        <w:rFonts w:ascii="宋体"/>
      </w:rPr>
      <w:instrText xml:space="preserve">—</w:instrText>
    </w:r>
    <w:r>
      <w:rPr>
        <w:rStyle w:val="8"/>
        <w:rFonts w:ascii="宋体" w:cs="宋体"/>
      </w:rPr>
      <w:instrText xml:space="preserve">""" \* MERGEFORMAT </w:instrText>
    </w:r>
    <w:r>
      <w:rPr>
        <w:rStyle w:val="8"/>
        <w:rFonts w:ascii="宋体" w:cs="宋体"/>
      </w:rPr>
      <w:fldChar w:fldCharType="separate"/>
    </w:r>
    <w:r>
      <w:rPr>
        <w:rStyle w:val="8"/>
        <w:rFonts w:ascii="宋体"/>
      </w:rPr>
      <w:t>—</w:t>
    </w:r>
    <w:r>
      <w:rPr>
        <w:rStyle w:val="8"/>
        <w:rFonts w:ascii="宋体"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01"/>
      <w:rPr>
        <w:rFonts w:ascii="宋体"/>
      </w:rPr>
    </w:pPr>
    <w:r>
      <w:rPr>
        <w:rStyle w:val="8"/>
        <w:rFonts w:ascii="宋体" w:cs="宋体"/>
      </w:rPr>
      <w:fldChar w:fldCharType="begin"/>
    </w:r>
    <w:r>
      <w:rPr>
        <w:rStyle w:val="8"/>
        <w:rFonts w:ascii="宋体" w:cs="宋体"/>
      </w:rPr>
      <w:instrText xml:space="preserve"> IF </w:instrText>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Pr>
      <w:instrText xml:space="preserve">18</w:instrText>
    </w:r>
    <w:r>
      <w:rPr>
        <w:rStyle w:val="8"/>
        <w:rFonts w:ascii="宋体" w:cs="宋体"/>
      </w:rPr>
      <w:fldChar w:fldCharType="end"/>
    </w:r>
    <w:r>
      <w:rPr>
        <w:rStyle w:val="8"/>
        <w:rFonts w:ascii="宋体" w:cs="宋体"/>
      </w:rPr>
      <w:instrText xml:space="preserve">&lt;= </w:instrText>
    </w:r>
    <w:r>
      <w:fldChar w:fldCharType="begin"/>
    </w:r>
    <w:r>
      <w:instrText xml:space="preserve"> PAGEREF GWDocEnd  \* MERGEFORMAT </w:instrText>
    </w:r>
    <w:r>
      <w:fldChar w:fldCharType="separate"/>
    </w:r>
    <w:r>
      <w:rPr>
        <w:rFonts w:hint="eastAsia"/>
        <w:b/>
        <w:bCs/>
      </w:rPr>
      <w:instrText xml:space="preserve">错误!未定义书签。</w:instrText>
    </w:r>
    <w:r>
      <w:rPr>
        <w:b/>
        <w:bCs/>
      </w:rPr>
      <w:fldChar w:fldCharType="end"/>
    </w:r>
    <w:r>
      <w:rPr>
        <w:rStyle w:val="8"/>
        <w:rFonts w:ascii="宋体" w:cs="宋体"/>
      </w:rPr>
      <w:instrText xml:space="preserve">"</w:instrText>
    </w:r>
    <w:r>
      <w:rPr>
        <w:rStyle w:val="8"/>
        <w:rFonts w:ascii="宋体"/>
      </w:rPr>
      <w:instrText xml:space="preserve">—</w:instrText>
    </w:r>
    <w:r>
      <w:rPr>
        <w:rStyle w:val="8"/>
        <w:rFonts w:ascii="宋体" w:cs="宋体"/>
      </w:rPr>
      <w:instrText xml:space="preserve">""" \* MERGEFORMAT </w:instrText>
    </w:r>
    <w:r>
      <w:rPr>
        <w:rStyle w:val="8"/>
        <w:rFonts w:ascii="宋体" w:cs="宋体"/>
      </w:rPr>
      <w:fldChar w:fldCharType="separate"/>
    </w:r>
    <w:r>
      <w:rPr>
        <w:rStyle w:val="8"/>
        <w:rFonts w:ascii="宋体"/>
      </w:rPr>
      <w:t>—</w:t>
    </w:r>
    <w:r>
      <w:rPr>
        <w:rStyle w:val="8"/>
        <w:rFonts w:ascii="宋体" w:cs="宋体"/>
      </w:rPr>
      <w:fldChar w:fldCharType="end"/>
    </w:r>
    <w:r>
      <w:rPr>
        <w:rStyle w:val="8"/>
        <w:rFonts w:ascii="宋体" w:cs="宋体"/>
      </w:rPr>
      <w:fldChar w:fldCharType="begin"/>
    </w:r>
    <w:r>
      <w:rPr>
        <w:rStyle w:val="8"/>
        <w:rFonts w:ascii="宋体" w:cs="宋体"/>
      </w:rPr>
      <w:instrText xml:space="preserve"> IF </w:instrText>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Pr>
      <w:instrText xml:space="preserve">18</w:instrText>
    </w:r>
    <w:r>
      <w:rPr>
        <w:rStyle w:val="8"/>
        <w:rFonts w:ascii="宋体" w:cs="宋体"/>
      </w:rPr>
      <w:fldChar w:fldCharType="end"/>
    </w:r>
    <w:r>
      <w:rPr>
        <w:rStyle w:val="8"/>
        <w:rFonts w:ascii="宋体" w:cs="宋体"/>
      </w:rPr>
      <w:instrText xml:space="preserve">&lt;= </w:instrText>
    </w:r>
    <w:r>
      <w:fldChar w:fldCharType="begin"/>
    </w:r>
    <w:r>
      <w:instrText xml:space="preserve"> PAGEREF GWDocEnd  \* MERGEFORMAT </w:instrText>
    </w:r>
    <w:r>
      <w:fldChar w:fldCharType="separate"/>
    </w:r>
    <w:r>
      <w:rPr>
        <w:rFonts w:hint="eastAsia"/>
        <w:b/>
        <w:bCs/>
      </w:rPr>
      <w:instrText xml:space="preserve">错误!未定义书签。</w:instrText>
    </w:r>
    <w:r>
      <w:rPr>
        <w:b/>
        <w:bCs/>
      </w:rPr>
      <w:fldChar w:fldCharType="end"/>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Pr>
      <w:instrText xml:space="preserve">18</w:instrText>
    </w:r>
    <w:r>
      <w:rPr>
        <w:rStyle w:val="8"/>
        <w:rFonts w:ascii="宋体" w:cs="宋体"/>
      </w:rPr>
      <w:fldChar w:fldCharType="end"/>
    </w:r>
    <w:r>
      <w:rPr>
        <w:rStyle w:val="8"/>
        <w:rFonts w:ascii="宋体" w:cs="宋体"/>
      </w:rPr>
      <w:instrText xml:space="preserve">"" \* MERGEFORMAT </w:instrText>
    </w:r>
    <w:r>
      <w:rPr>
        <w:rStyle w:val="8"/>
        <w:rFonts w:ascii="宋体" w:cs="宋体"/>
      </w:rPr>
      <w:fldChar w:fldCharType="separate"/>
    </w:r>
    <w:r>
      <w:rPr>
        <w:rStyle w:val="8"/>
      </w:rPr>
      <w:t>18</w:t>
    </w:r>
    <w:r>
      <w:rPr>
        <w:rStyle w:val="8"/>
        <w:rFonts w:ascii="宋体" w:cs="宋体"/>
      </w:rPr>
      <w:fldChar w:fldCharType="end"/>
    </w:r>
    <w:r>
      <w:rPr>
        <w:rStyle w:val="8"/>
        <w:rFonts w:ascii="宋体" w:cs="宋体"/>
      </w:rPr>
      <w:fldChar w:fldCharType="begin"/>
    </w:r>
    <w:r>
      <w:rPr>
        <w:rStyle w:val="8"/>
        <w:rFonts w:ascii="宋体" w:cs="宋体"/>
      </w:rPr>
      <w:instrText xml:space="preserve"> IF </w:instrText>
    </w:r>
    <w:r>
      <w:rPr>
        <w:rStyle w:val="8"/>
        <w:rFonts w:ascii="宋体" w:cs="宋体"/>
      </w:rPr>
      <w:fldChar w:fldCharType="begin"/>
    </w:r>
    <w:r>
      <w:rPr>
        <w:rStyle w:val="8"/>
        <w:rFonts w:ascii="宋体" w:cs="宋体"/>
      </w:rPr>
      <w:instrText xml:space="preserve"> PAGE  \* MERGEFORMAT </w:instrText>
    </w:r>
    <w:r>
      <w:rPr>
        <w:rStyle w:val="8"/>
        <w:rFonts w:ascii="宋体" w:cs="宋体"/>
      </w:rPr>
      <w:fldChar w:fldCharType="separate"/>
    </w:r>
    <w:r>
      <w:rPr>
        <w:rStyle w:val="8"/>
      </w:rPr>
      <w:instrText xml:space="preserve">18</w:instrText>
    </w:r>
    <w:r>
      <w:rPr>
        <w:rStyle w:val="8"/>
        <w:rFonts w:ascii="宋体" w:cs="宋体"/>
      </w:rPr>
      <w:fldChar w:fldCharType="end"/>
    </w:r>
    <w:r>
      <w:rPr>
        <w:rStyle w:val="8"/>
        <w:rFonts w:ascii="宋体" w:cs="宋体"/>
      </w:rPr>
      <w:instrText xml:space="preserve">&lt;= </w:instrText>
    </w:r>
    <w:r>
      <w:fldChar w:fldCharType="begin"/>
    </w:r>
    <w:r>
      <w:instrText xml:space="preserve"> PAGEREF GWDocEnd  \* MERGEFORMAT </w:instrText>
    </w:r>
    <w:r>
      <w:fldChar w:fldCharType="separate"/>
    </w:r>
    <w:r>
      <w:rPr>
        <w:rFonts w:hint="eastAsia"/>
        <w:b/>
        <w:bCs/>
      </w:rPr>
      <w:instrText xml:space="preserve">错误!未定义书签。</w:instrText>
    </w:r>
    <w:r>
      <w:rPr>
        <w:b/>
        <w:bCs/>
      </w:rPr>
      <w:fldChar w:fldCharType="end"/>
    </w:r>
    <w:r>
      <w:rPr>
        <w:rStyle w:val="8"/>
        <w:rFonts w:ascii="宋体" w:cs="宋体"/>
      </w:rPr>
      <w:instrText xml:space="preserve">"</w:instrText>
    </w:r>
    <w:r>
      <w:rPr>
        <w:rStyle w:val="8"/>
        <w:rFonts w:ascii="宋体"/>
      </w:rPr>
      <w:instrText xml:space="preserve">—</w:instrText>
    </w:r>
    <w:r>
      <w:rPr>
        <w:rStyle w:val="8"/>
        <w:rFonts w:ascii="宋体" w:cs="宋体"/>
      </w:rPr>
      <w:instrText xml:space="preserve">""" \* MERGEFORMAT </w:instrText>
    </w:r>
    <w:r>
      <w:rPr>
        <w:rStyle w:val="8"/>
        <w:rFonts w:ascii="宋体" w:cs="宋体"/>
      </w:rPr>
      <w:fldChar w:fldCharType="separate"/>
    </w:r>
    <w:r>
      <w:rPr>
        <w:rStyle w:val="8"/>
        <w:rFonts w:ascii="宋体"/>
      </w:rPr>
      <w:t>—</w:t>
    </w:r>
    <w:r>
      <w:rPr>
        <w:rStyle w:val="8"/>
        <w:rFonts w:ascii="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48285"/>
              <wp:effectExtent l="0" t="0" r="0" b="0"/>
              <wp:wrapNone/>
              <wp:docPr id="582174637" name="文本框 1"/>
              <wp:cNvGraphicFramePr/>
              <a:graphic xmlns:a="http://schemas.openxmlformats.org/drawingml/2006/main">
                <a:graphicData uri="http://schemas.microsoft.com/office/word/2010/wordprocessingShape">
                  <wps:wsp>
                    <wps:cNvSpPr txBox="1"/>
                    <wps:spPr>
                      <a:xfrm>
                        <a:off x="0" y="0"/>
                        <a:ext cx="711835" cy="248285"/>
                      </a:xfrm>
                      <a:prstGeom prst="rect">
                        <a:avLst/>
                      </a:prstGeom>
                      <a:noFill/>
                      <a:ln>
                        <a:noFill/>
                      </a:ln>
                    </wps:spPr>
                    <wps:txbx>
                      <w:txbxContent>
                        <w:p>
                          <w:pPr>
                            <w:pStyle w:val="2"/>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16</w:t>
                          </w:r>
                          <w:r>
                            <w:rPr>
                              <w:rFonts w:hint="eastAsia" w:ascii="宋体" w:hAnsi="宋体" w:cs="宋体"/>
                              <w:sz w:val="28"/>
                              <w:szCs w:val="28"/>
                            </w:rPr>
                            <w:fldChar w:fldCharType="end"/>
                          </w:r>
                          <w:r>
                            <w:rPr>
                              <w:rStyle w:val="8"/>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9.55pt;width:56.05pt;mso-position-horizontal:outside;mso-position-horizontal-relative:margin;mso-wrap-style:none;z-index:251659264;mso-width-relative:page;mso-height-relative:page;" filled="f" stroked="f" coordsize="21600,21600" o:gfxdata="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knBDrRAAAABAEAAA8AAAAAAAAAAQAgAAAAIgAA&#10;AGRycy9kb3ducmV2LnhtbFBLAQIUABQAAAAIAIdO4kDsjWWZ1gEAAJ8DAAAOAAAAAAAAAAEAIAAA&#10;ACABAABkcnMvZTJvRG9jLnhtbFBLBQYAAAAABgAGAFkBAABoBQAAAAA=&#10;">
              <v:fill on="f" focussize="0,0"/>
              <v:stroke on="f"/>
              <v:imagedata o:title=""/>
              <o:lock v:ext="edit" aspectratio="f"/>
              <v:textbox inset="0mm,0mm,0mm,0mm" style="mso-fit-shape-to-text:t;">
                <w:txbxContent>
                  <w:p>
                    <w:pPr>
                      <w:pStyle w:val="2"/>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16</w:t>
                    </w:r>
                    <w:r>
                      <w:rPr>
                        <w:rFonts w:hint="eastAsia" w:ascii="宋体" w:hAnsi="宋体" w:cs="宋体"/>
                        <w:sz w:val="28"/>
                        <w:szCs w:val="28"/>
                      </w:rPr>
                      <w:fldChar w:fldCharType="end"/>
                    </w:r>
                    <w:r>
                      <w:rPr>
                        <w:rStyle w:val="8"/>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3M2VkNDA1MzgxNTUzZGI5N2UwNzAyOGY3OTlkMTcifQ=="/>
  </w:docVars>
  <w:rsids>
    <w:rsidRoot w:val="00A31FAE"/>
    <w:rsid w:val="00064890"/>
    <w:rsid w:val="000C26FA"/>
    <w:rsid w:val="001419A9"/>
    <w:rsid w:val="00223B20"/>
    <w:rsid w:val="00275094"/>
    <w:rsid w:val="003106C1"/>
    <w:rsid w:val="0033359A"/>
    <w:rsid w:val="00425AD0"/>
    <w:rsid w:val="004339AD"/>
    <w:rsid w:val="00491300"/>
    <w:rsid w:val="00544920"/>
    <w:rsid w:val="00556098"/>
    <w:rsid w:val="00561C6D"/>
    <w:rsid w:val="005A527C"/>
    <w:rsid w:val="005B5B0F"/>
    <w:rsid w:val="005E24A4"/>
    <w:rsid w:val="006024D1"/>
    <w:rsid w:val="00692694"/>
    <w:rsid w:val="006B2A55"/>
    <w:rsid w:val="006B5B7B"/>
    <w:rsid w:val="006D4F0F"/>
    <w:rsid w:val="006F030E"/>
    <w:rsid w:val="006F3A2B"/>
    <w:rsid w:val="007510C0"/>
    <w:rsid w:val="00833D0E"/>
    <w:rsid w:val="008739E3"/>
    <w:rsid w:val="008D4FFF"/>
    <w:rsid w:val="00906F0D"/>
    <w:rsid w:val="0095430F"/>
    <w:rsid w:val="009A17C7"/>
    <w:rsid w:val="00A31FAE"/>
    <w:rsid w:val="00A410FD"/>
    <w:rsid w:val="00A419FC"/>
    <w:rsid w:val="00A83368"/>
    <w:rsid w:val="00A94098"/>
    <w:rsid w:val="00B01389"/>
    <w:rsid w:val="00B219B8"/>
    <w:rsid w:val="00B942CD"/>
    <w:rsid w:val="00C0483F"/>
    <w:rsid w:val="00C12C65"/>
    <w:rsid w:val="00C56AB4"/>
    <w:rsid w:val="00C83442"/>
    <w:rsid w:val="00CA4A58"/>
    <w:rsid w:val="00CD404F"/>
    <w:rsid w:val="00CE3D9D"/>
    <w:rsid w:val="00D5339B"/>
    <w:rsid w:val="00D72EB7"/>
    <w:rsid w:val="00DA41F1"/>
    <w:rsid w:val="00DD0448"/>
    <w:rsid w:val="00DE08DA"/>
    <w:rsid w:val="00E567CF"/>
    <w:rsid w:val="00E57331"/>
    <w:rsid w:val="00E755C4"/>
    <w:rsid w:val="00E93207"/>
    <w:rsid w:val="00EA5B9D"/>
    <w:rsid w:val="00F83319"/>
    <w:rsid w:val="00FB3BFD"/>
    <w:rsid w:val="00FD68C6"/>
    <w:rsid w:val="00FE00A4"/>
    <w:rsid w:val="00FF3A46"/>
    <w:rsid w:val="0A45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semiHidden/>
    <w:unhideWhenUsed/>
    <w:uiPriority w:val="99"/>
    <w:rPr>
      <w:color w:val="800080"/>
      <w:u w:val="single"/>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页脚 字符"/>
    <w:basedOn w:val="7"/>
    <w:link w:val="2"/>
    <w:qFormat/>
    <w:uiPriority w:val="99"/>
    <w:rPr>
      <w:sz w:val="18"/>
      <w:szCs w:val="18"/>
    </w:rPr>
  </w:style>
  <w:style w:type="paragraph" w:styleId="12">
    <w:name w:val="List Paragraph"/>
    <w:basedOn w:val="1"/>
    <w:unhideWhenUsed/>
    <w:qFormat/>
    <w:uiPriority w:val="99"/>
    <w:pPr>
      <w:ind w:firstLine="420" w:firstLineChars="200"/>
    </w:pPr>
  </w:style>
  <w:style w:type="paragraph" w:customStyle="1" w:styleId="13">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
    <w:name w:val="font6"/>
    <w:basedOn w:val="1"/>
    <w:uiPriority w:val="0"/>
    <w:pPr>
      <w:widowControl/>
      <w:spacing w:before="100" w:beforeAutospacing="1" w:after="100" w:afterAutospacing="1"/>
      <w:jc w:val="left"/>
    </w:pPr>
    <w:rPr>
      <w:rFonts w:ascii="Times New Roman" w:hAnsi="Times New Roman" w:eastAsia="宋体" w:cs="Times New Roman"/>
      <w:kern w:val="0"/>
      <w:sz w:val="32"/>
      <w:szCs w:val="32"/>
    </w:rPr>
  </w:style>
  <w:style w:type="paragraph" w:customStyle="1" w:styleId="16">
    <w:name w:val="font7"/>
    <w:basedOn w:val="1"/>
    <w:uiPriority w:val="0"/>
    <w:pPr>
      <w:widowControl/>
      <w:spacing w:before="100" w:beforeAutospacing="1" w:after="100" w:afterAutospacing="1"/>
      <w:jc w:val="left"/>
    </w:pPr>
    <w:rPr>
      <w:rFonts w:ascii="Times New Roman" w:hAnsi="Times New Roman" w:eastAsia="宋体" w:cs="Times New Roman"/>
      <w:b/>
      <w:bCs/>
      <w:kern w:val="0"/>
      <w:sz w:val="16"/>
      <w:szCs w:val="16"/>
    </w:rPr>
  </w:style>
  <w:style w:type="paragraph" w:customStyle="1" w:styleId="17">
    <w:name w:val="font8"/>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18">
    <w:name w:val="font9"/>
    <w:basedOn w:val="1"/>
    <w:uiPriority w:val="0"/>
    <w:pPr>
      <w:widowControl/>
      <w:spacing w:before="100" w:beforeAutospacing="1" w:after="100" w:afterAutospacing="1"/>
      <w:jc w:val="left"/>
    </w:pPr>
    <w:rPr>
      <w:rFonts w:ascii="Times New Roman" w:hAnsi="Times New Roman" w:eastAsia="宋体" w:cs="Times New Roman"/>
      <w:kern w:val="0"/>
      <w:sz w:val="12"/>
      <w:szCs w:val="12"/>
    </w:rPr>
  </w:style>
  <w:style w:type="paragraph" w:customStyle="1" w:styleId="19">
    <w:name w:val="font10"/>
    <w:basedOn w:val="1"/>
    <w:uiPriority w:val="0"/>
    <w:pPr>
      <w:widowControl/>
      <w:spacing w:before="100" w:beforeAutospacing="1" w:after="100" w:afterAutospacing="1"/>
      <w:jc w:val="left"/>
    </w:pPr>
    <w:rPr>
      <w:rFonts w:ascii="Times New Roman" w:hAnsi="Times New Roman" w:eastAsia="宋体" w:cs="Times New Roman"/>
      <w:kern w:val="0"/>
      <w:sz w:val="14"/>
      <w:szCs w:val="14"/>
    </w:rPr>
  </w:style>
  <w:style w:type="paragraph" w:customStyle="1" w:styleId="20">
    <w:name w:val="font11"/>
    <w:basedOn w:val="1"/>
    <w:uiPriority w:val="0"/>
    <w:pPr>
      <w:widowControl/>
      <w:spacing w:before="100" w:beforeAutospacing="1" w:after="100" w:afterAutospacing="1"/>
      <w:jc w:val="left"/>
    </w:pPr>
    <w:rPr>
      <w:rFonts w:ascii="方正小标宋简体" w:hAnsi="方正小标宋简体" w:eastAsia="方正小标宋简体" w:cs="宋体"/>
      <w:kern w:val="0"/>
      <w:sz w:val="32"/>
      <w:szCs w:val="32"/>
    </w:rPr>
  </w:style>
  <w:style w:type="paragraph" w:customStyle="1" w:styleId="21">
    <w:name w:val="font12"/>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22">
    <w:name w:val="font13"/>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3">
    <w:name w:val="font14"/>
    <w:basedOn w:val="1"/>
    <w:uiPriority w:val="0"/>
    <w:pPr>
      <w:widowControl/>
      <w:spacing w:before="100" w:beforeAutospacing="1" w:after="100" w:afterAutospacing="1"/>
      <w:jc w:val="left"/>
    </w:pPr>
    <w:rPr>
      <w:rFonts w:ascii="黑体" w:hAnsi="黑体" w:eastAsia="黑体" w:cs="宋体"/>
      <w:b/>
      <w:bCs/>
      <w:kern w:val="0"/>
      <w:sz w:val="16"/>
      <w:szCs w:val="16"/>
    </w:rPr>
  </w:style>
  <w:style w:type="paragraph" w:customStyle="1" w:styleId="24">
    <w:name w:val="font15"/>
    <w:basedOn w:val="1"/>
    <w:uiPriority w:val="0"/>
    <w:pPr>
      <w:widowControl/>
      <w:spacing w:before="100" w:beforeAutospacing="1" w:after="100" w:afterAutospacing="1"/>
      <w:jc w:val="left"/>
    </w:pPr>
    <w:rPr>
      <w:rFonts w:ascii="宋体" w:hAnsi="宋体" w:eastAsia="宋体" w:cs="宋体"/>
      <w:kern w:val="0"/>
      <w:sz w:val="14"/>
      <w:szCs w:val="14"/>
    </w:rPr>
  </w:style>
  <w:style w:type="paragraph" w:customStyle="1" w:styleId="25">
    <w:name w:val="font16"/>
    <w:basedOn w:val="1"/>
    <w:qFormat/>
    <w:uiPriority w:val="0"/>
    <w:pPr>
      <w:widowControl/>
      <w:spacing w:before="100" w:beforeAutospacing="1" w:after="100" w:afterAutospacing="1"/>
      <w:jc w:val="left"/>
    </w:pPr>
    <w:rPr>
      <w:rFonts w:ascii="宋体" w:hAnsi="宋体" w:eastAsia="宋体" w:cs="宋体"/>
      <w:kern w:val="0"/>
      <w:sz w:val="12"/>
      <w:szCs w:val="12"/>
    </w:rPr>
  </w:style>
  <w:style w:type="paragraph" w:customStyle="1" w:styleId="26">
    <w:name w:val="xl71"/>
    <w:basedOn w:val="1"/>
    <w:qFormat/>
    <w:uiPriority w:val="0"/>
    <w:pPr>
      <w:widowControl/>
      <w:spacing w:before="100" w:beforeAutospacing="1" w:after="100" w:afterAutospacing="1"/>
      <w:jc w:val="left"/>
      <w:textAlignment w:val="bottom"/>
    </w:pPr>
    <w:rPr>
      <w:rFonts w:ascii="Times New Roman" w:hAnsi="Times New Roman" w:eastAsia="宋体" w:cs="Times New Roman"/>
      <w:kern w:val="0"/>
      <w:sz w:val="24"/>
      <w:szCs w:val="24"/>
    </w:rPr>
  </w:style>
  <w:style w:type="paragraph" w:customStyle="1" w:styleId="27">
    <w:name w:val="xl72"/>
    <w:basedOn w:val="1"/>
    <w:uiPriority w:val="0"/>
    <w:pPr>
      <w:widowControl/>
      <w:spacing w:before="100" w:beforeAutospacing="1" w:after="100" w:afterAutospacing="1"/>
      <w:jc w:val="left"/>
      <w:textAlignment w:val="bottom"/>
    </w:pPr>
    <w:rPr>
      <w:rFonts w:ascii="Times New Roman" w:hAnsi="Times New Roman" w:eastAsia="宋体" w:cs="Times New Roman"/>
      <w:kern w:val="0"/>
      <w:sz w:val="20"/>
      <w:szCs w:val="20"/>
    </w:rPr>
  </w:style>
  <w:style w:type="paragraph" w:customStyle="1" w:styleId="28">
    <w:name w:val="xl73"/>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9">
    <w:name w:val="xl74"/>
    <w:basedOn w:val="1"/>
    <w:qFormat/>
    <w:uiPriority w:val="0"/>
    <w:pPr>
      <w:widowControl/>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2"/>
      <w:szCs w:val="12"/>
    </w:rPr>
  </w:style>
  <w:style w:type="paragraph" w:customStyle="1" w:styleId="3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4"/>
      <w:szCs w:val="14"/>
    </w:rPr>
  </w:style>
  <w:style w:type="paragraph" w:customStyle="1" w:styleId="34">
    <w:name w:val="xl7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35">
    <w:name w:val="xl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37">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38">
    <w:name w:val="xl8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39">
    <w:name w:val="xl8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40">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41">
    <w:name w:val="xl86"/>
    <w:basedOn w:val="1"/>
    <w:uiPriority w:val="0"/>
    <w:pPr>
      <w:widowControl/>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42">
    <w:name w:val="xl8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top"/>
    </w:pPr>
    <w:rPr>
      <w:rFonts w:ascii="Times New Roman" w:hAnsi="Times New Roman" w:eastAsia="宋体" w:cs="Times New Roman"/>
      <w:kern w:val="0"/>
      <w:sz w:val="16"/>
      <w:szCs w:val="16"/>
    </w:rPr>
  </w:style>
  <w:style w:type="paragraph" w:customStyle="1" w:styleId="43">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Times New Roman" w:hAnsi="Times New Roman" w:eastAsia="宋体" w:cs="Times New Roman"/>
      <w:kern w:val="0"/>
      <w:sz w:val="12"/>
      <w:szCs w:val="12"/>
    </w:rPr>
  </w:style>
  <w:style w:type="paragraph" w:customStyle="1" w:styleId="44">
    <w:name w:val="xl8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2"/>
      <w:szCs w:val="12"/>
    </w:rPr>
  </w:style>
  <w:style w:type="paragraph" w:customStyle="1" w:styleId="45">
    <w:name w:val="xl9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4"/>
      <w:szCs w:val="14"/>
    </w:rPr>
  </w:style>
  <w:style w:type="paragraph" w:customStyle="1" w:styleId="46">
    <w:name w:val="xl9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47">
    <w:name w:val="xl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48">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16"/>
      <w:szCs w:val="16"/>
    </w:rPr>
  </w:style>
  <w:style w:type="paragraph" w:customStyle="1" w:styleId="4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szCs w:val="24"/>
    </w:rPr>
  </w:style>
  <w:style w:type="paragraph" w:customStyle="1" w:styleId="50">
    <w:name w:val="xl95"/>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1">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8"/>
      <w:szCs w:val="18"/>
    </w:rPr>
  </w:style>
  <w:style w:type="paragraph" w:customStyle="1" w:styleId="52">
    <w:name w:val="xl9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8"/>
      <w:szCs w:val="18"/>
    </w:rPr>
  </w:style>
  <w:style w:type="paragraph" w:customStyle="1" w:styleId="5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kern w:val="0"/>
      <w:sz w:val="16"/>
      <w:szCs w:val="16"/>
    </w:rPr>
  </w:style>
  <w:style w:type="paragraph" w:customStyle="1" w:styleId="54">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4"/>
      <w:szCs w:val="14"/>
    </w:rPr>
  </w:style>
  <w:style w:type="paragraph" w:customStyle="1" w:styleId="55">
    <w:name w:val="xl100"/>
    <w:basedOn w:val="1"/>
    <w:uiPriority w:val="0"/>
    <w:pPr>
      <w:widowControl/>
      <w:shd w:val="clear" w:color="000000" w:fill="FFFFFF"/>
      <w:spacing w:before="100" w:beforeAutospacing="1" w:after="100" w:afterAutospacing="1"/>
      <w:jc w:val="left"/>
    </w:pPr>
    <w:rPr>
      <w:rFonts w:ascii="黑体" w:hAnsi="黑体" w:eastAsia="黑体" w:cs="宋体"/>
      <w:kern w:val="0"/>
      <w:sz w:val="24"/>
      <w:szCs w:val="24"/>
    </w:rPr>
  </w:style>
  <w:style w:type="paragraph" w:customStyle="1" w:styleId="56">
    <w:name w:val="xl101"/>
    <w:basedOn w:val="1"/>
    <w:qFormat/>
    <w:uiPriority w:val="0"/>
    <w:pPr>
      <w:widowControl/>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57">
    <w:name w:val="xl102"/>
    <w:basedOn w:val="1"/>
    <w:uiPriority w:val="0"/>
    <w:pPr>
      <w:widowControl/>
      <w:shd w:val="clear" w:color="000000" w:fill="FFFFFF"/>
      <w:spacing w:before="100" w:beforeAutospacing="1" w:after="100" w:afterAutospacing="1"/>
      <w:jc w:val="center"/>
    </w:pPr>
    <w:rPr>
      <w:rFonts w:ascii="Times New Roman" w:hAnsi="Times New Roman" w:eastAsia="宋体" w:cs="Times New Roman"/>
      <w:kern w:val="0"/>
      <w:sz w:val="32"/>
      <w:szCs w:val="32"/>
    </w:rPr>
  </w:style>
  <w:style w:type="paragraph" w:customStyle="1" w:styleId="58">
    <w:name w:val="xl1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59">
    <w:name w:val="xl10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60">
    <w:name w:val="xl105"/>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61">
    <w:name w:val="xl10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62">
    <w:name w:val="xl107"/>
    <w:basedOn w:val="1"/>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63">
    <w:name w:val="xl108"/>
    <w:basedOn w:val="1"/>
    <w:qFormat/>
    <w:uiPriority w:val="0"/>
    <w:pPr>
      <w:widowControl/>
      <w:pBdr>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64">
    <w:name w:val="xl109"/>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65">
    <w:name w:val="xl110"/>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66">
    <w:name w:val="xl111"/>
    <w:basedOn w:val="1"/>
    <w:uiPriority w:val="0"/>
    <w:pPr>
      <w:widowControl/>
      <w:pBdr>
        <w:lef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67">
    <w:name w:val="xl112"/>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character" w:customStyle="1" w:styleId="68">
    <w:name w:val="页眉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F7E3F-5D40-4142-A110-FE788C89A791}">
  <ds:schemaRefs/>
</ds:datastoreItem>
</file>

<file path=docProps/app.xml><?xml version="1.0" encoding="utf-8"?>
<Properties xmlns="http://schemas.openxmlformats.org/officeDocument/2006/extended-properties" xmlns:vt="http://schemas.openxmlformats.org/officeDocument/2006/docPropsVTypes">
  <Template>Normal</Template>
  <Pages>11</Pages>
  <Words>3593</Words>
  <Characters>3762</Characters>
  <Lines>29</Lines>
  <Paragraphs>8</Paragraphs>
  <TotalTime>38</TotalTime>
  <ScaleCrop>false</ScaleCrop>
  <LinksUpToDate>false</LinksUpToDate>
  <CharactersWithSpaces>3923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2023-06-11T02:13:00Z</dcterms:created>
  <dc:creator>GZXZ</dc:creator>
  <cp:lastModifiedBy>GZXZ</cp:lastModifiedBy>
  <cp:lastPrinted>2023-06-16T09:21:00Z</cp:lastPrinted>
  <dcterms:modified xsi:type="dcterms:W3CDTF">2023-07-11T03:34:22Z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7BE44E27914C45038D3BD32D5D2FB6E5_12</vt:lpwstr>
  </property>
</Properties>
</file>